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7C15C" w14:textId="2E329E2A" w:rsidR="00213DE7" w:rsidRPr="00E7767A" w:rsidRDefault="000A1B0A" w:rsidP="00E7767A">
      <w:pPr>
        <w:jc w:val="center"/>
        <w:rPr>
          <w:rFonts w:ascii="TH Sarabun New" w:hAnsi="TH Sarabun New" w:cs="TH Sarabun New"/>
          <w:b/>
          <w:bCs/>
        </w:rPr>
      </w:pPr>
      <w:r w:rsidRPr="00E7767A">
        <w:rPr>
          <w:rFonts w:ascii="TH Sarabun New" w:hAnsi="TH Sarabun New" w:cs="TH Sarabun New"/>
          <w:b/>
          <w:bCs/>
          <w:cs/>
        </w:rPr>
        <w:t>ประกาศ</w:t>
      </w:r>
    </w:p>
    <w:p w14:paraId="08DADB7A" w14:textId="77777777" w:rsidR="00010A28" w:rsidRPr="00E7767A" w:rsidRDefault="00010A28" w:rsidP="00E7767A">
      <w:pPr>
        <w:spacing w:before="120" w:after="240"/>
        <w:jc w:val="center"/>
        <w:rPr>
          <w:rFonts w:ascii="TH Sarabun New" w:eastAsia="Times New Roman" w:hAnsi="TH Sarabun New" w:cs="TH Sarabun New"/>
          <w:b/>
          <w:bCs/>
        </w:rPr>
      </w:pPr>
      <w:r w:rsidRPr="00E7767A">
        <w:rPr>
          <w:rFonts w:ascii="TH Sarabun New" w:eastAsia="Times New Roman" w:hAnsi="TH Sarabun New" w:cs="TH Sarabun New"/>
          <w:b/>
          <w:bCs/>
          <w:cs/>
        </w:rPr>
        <w:t>นโยบายสภาพการทำงานที่มีคุณค่า</w:t>
      </w:r>
    </w:p>
    <w:p w14:paraId="4F229CEE" w14:textId="77777777" w:rsidR="00010A28" w:rsidRPr="00E7767A" w:rsidRDefault="00010A28" w:rsidP="00E7767A">
      <w:pPr>
        <w:jc w:val="thaiDistribute"/>
        <w:rPr>
          <w:rFonts w:ascii="TH Sarabun New" w:eastAsia="Times New Roman" w:hAnsi="TH Sarabun New" w:cs="TH Sarabun New"/>
          <w:b/>
          <w:bCs/>
          <w:i/>
          <w:iCs/>
        </w:rPr>
      </w:pPr>
      <w:r w:rsidRPr="00E7767A">
        <w:rPr>
          <w:rFonts w:ascii="TH Sarabun New" w:eastAsia="Times New Roman" w:hAnsi="TH Sarabun New" w:cs="TH Sarabun New"/>
          <w:b/>
          <w:bCs/>
          <w:i/>
          <w:iCs/>
          <w:cs/>
        </w:rPr>
        <w:t>การยึดถือในหลักการของการทำงานที่มีคุณค่า</w:t>
      </w:r>
    </w:p>
    <w:p w14:paraId="0DB5400E" w14:textId="50C9CEA2" w:rsidR="00E7767A" w:rsidRDefault="00324288" w:rsidP="00E7767A">
      <w:pPr>
        <w:spacing w:before="120"/>
        <w:ind w:firstLine="720"/>
        <w:jc w:val="thaiDistribute"/>
        <w:rPr>
          <w:rFonts w:ascii="TH Sarabun New" w:eastAsia="Times New Roman" w:hAnsi="TH Sarabun New" w:cs="TH Sarabun New"/>
        </w:rPr>
      </w:pPr>
      <w:r w:rsidRPr="00E7767A">
        <w:rPr>
          <w:rFonts w:ascii="TH Sarabun New" w:eastAsia="Times New Roman" w:hAnsi="TH Sarabun New" w:cs="TH Sarabun New"/>
          <w:cs/>
        </w:rPr>
        <w:t>บริษัทฯ</w:t>
      </w:r>
      <w:r w:rsidR="00E7767A">
        <w:rPr>
          <w:rFonts w:ascii="TH Sarabun New" w:eastAsia="Times New Roman" w:hAnsi="TH Sarabun New" w:cs="TH Sarabun New"/>
        </w:rPr>
        <w:t xml:space="preserve"> </w:t>
      </w:r>
      <w:r w:rsidR="00010A28" w:rsidRPr="00E7767A">
        <w:rPr>
          <w:rFonts w:ascii="TH Sarabun New" w:eastAsia="Times New Roman" w:hAnsi="TH Sarabun New" w:cs="TH Sarabun New"/>
          <w:cs/>
        </w:rPr>
        <w:t xml:space="preserve">จะยึดมั่นในเสาหลัก </w:t>
      </w:r>
      <w:r w:rsidR="00010A28" w:rsidRPr="00E7767A">
        <w:rPr>
          <w:rFonts w:ascii="TH Sarabun New" w:eastAsia="Times New Roman" w:hAnsi="TH Sarabun New" w:cs="TH Sarabun New"/>
        </w:rPr>
        <w:t xml:space="preserve">4 </w:t>
      </w:r>
      <w:r w:rsidR="00010A28" w:rsidRPr="00E7767A">
        <w:rPr>
          <w:rFonts w:ascii="TH Sarabun New" w:eastAsia="Times New Roman" w:hAnsi="TH Sarabun New" w:cs="TH Sarabun New"/>
          <w:cs/>
        </w:rPr>
        <w:t>ประการของการทำงานที่คุณค่า</w:t>
      </w:r>
      <w:r w:rsidR="00E7767A">
        <w:rPr>
          <w:rFonts w:ascii="TH Sarabun New" w:eastAsia="Times New Roman" w:hAnsi="TH Sarabun New" w:cs="TH Sarabun New" w:hint="cs"/>
          <w:cs/>
        </w:rPr>
        <w:t>ตาม</w:t>
      </w:r>
      <w:r w:rsidR="00E7767A" w:rsidRPr="00E7767A">
        <w:rPr>
          <w:rFonts w:ascii="TH Sarabun New" w:eastAsia="Times New Roman" w:hAnsi="TH Sarabun New" w:cs="TH Sarabun New"/>
          <w:cs/>
        </w:rPr>
        <w:t xml:space="preserve">มาตรฐานหลักด้านแรงงานของ </w:t>
      </w:r>
      <w:r w:rsidR="00E7767A" w:rsidRPr="00E7767A">
        <w:rPr>
          <w:rFonts w:ascii="TH Sarabun New" w:eastAsia="Times New Roman" w:hAnsi="TH Sarabun New" w:cs="TH Sarabun New"/>
        </w:rPr>
        <w:t>ILO</w:t>
      </w:r>
      <w:r w:rsidR="00E7767A" w:rsidRPr="00E7767A">
        <w:rPr>
          <w:rFonts w:ascii="TH Sarabun New" w:eastAsia="Times New Roman" w:hAnsi="TH Sarabun New" w:cs="TH Sarabun New"/>
          <w:cs/>
        </w:rPr>
        <w:t xml:space="preserve"> </w:t>
      </w:r>
      <w:r w:rsidR="00010A28" w:rsidRPr="00E7767A">
        <w:rPr>
          <w:rFonts w:ascii="TH Sarabun New" w:eastAsia="Times New Roman" w:hAnsi="TH Sarabun New" w:cs="TH Sarabun New"/>
          <w:cs/>
        </w:rPr>
        <w:t>ซึ่งประกอบไปด้วย</w:t>
      </w:r>
    </w:p>
    <w:p w14:paraId="5F0FAAEB" w14:textId="77777777" w:rsidR="00E7767A" w:rsidRDefault="00E7767A" w:rsidP="00E7767A">
      <w:pPr>
        <w:ind w:firstLine="720"/>
        <w:jc w:val="thaiDistribute"/>
        <w:rPr>
          <w:rFonts w:ascii="TH Sarabun New" w:eastAsia="Times New Roman" w:hAnsi="TH Sarabun New" w:cs="TH Sarabun New"/>
        </w:rPr>
      </w:pPr>
      <w:r>
        <w:rPr>
          <w:rFonts w:ascii="TH Sarabun New" w:eastAsia="Times New Roman" w:hAnsi="TH Sarabun New" w:cs="TH Sarabun New"/>
        </w:rPr>
        <w:t xml:space="preserve">1) </w:t>
      </w:r>
      <w:r w:rsidR="00010A28" w:rsidRPr="00E7767A">
        <w:rPr>
          <w:rFonts w:ascii="TH Sarabun New" w:eastAsia="Times New Roman" w:hAnsi="TH Sarabun New" w:cs="TH Sarabun New"/>
          <w:cs/>
        </w:rPr>
        <w:t>การให้ความเคารพในหลักการพื้นฐานและสิทธิในการทำงาน</w:t>
      </w:r>
    </w:p>
    <w:p w14:paraId="0602ED60" w14:textId="77777777" w:rsidR="00E7767A" w:rsidRDefault="00E7767A" w:rsidP="00E7767A">
      <w:pPr>
        <w:ind w:firstLine="720"/>
        <w:jc w:val="thaiDistribute"/>
        <w:rPr>
          <w:rFonts w:ascii="TH Sarabun New" w:eastAsia="Times New Roman" w:hAnsi="TH Sarabun New" w:cs="TH Sarabun New"/>
        </w:rPr>
      </w:pPr>
      <w:r>
        <w:rPr>
          <w:rFonts w:ascii="TH Sarabun New" w:eastAsia="Times New Roman" w:hAnsi="TH Sarabun New" w:cs="TH Sarabun New"/>
        </w:rPr>
        <w:t>2)</w:t>
      </w:r>
      <w:r>
        <w:rPr>
          <w:rFonts w:ascii="TH Sarabun New" w:eastAsia="Times New Roman" w:hAnsi="TH Sarabun New" w:cs="TH Sarabun New" w:hint="cs"/>
          <w:cs/>
        </w:rPr>
        <w:t xml:space="preserve"> การสร้าง</w:t>
      </w:r>
      <w:r w:rsidR="00010A28" w:rsidRPr="00E7767A">
        <w:rPr>
          <w:rFonts w:ascii="TH Sarabun New" w:eastAsia="Times New Roman" w:hAnsi="TH Sarabun New" w:cs="TH Sarabun New"/>
          <w:cs/>
        </w:rPr>
        <w:t>การจ้างงานที่มีประสิทธิผลและโอกาสในการสร้างรายได้ของผู้หญิงและผู้ชาย</w:t>
      </w:r>
    </w:p>
    <w:p w14:paraId="03A4C797" w14:textId="77777777" w:rsidR="00E7767A" w:rsidRDefault="00E7767A" w:rsidP="00E7767A">
      <w:pPr>
        <w:ind w:firstLine="720"/>
        <w:jc w:val="thaiDistribute"/>
        <w:rPr>
          <w:rFonts w:ascii="TH Sarabun New" w:eastAsia="Times New Roman" w:hAnsi="TH Sarabun New" w:cs="TH Sarabun New"/>
        </w:rPr>
      </w:pPr>
      <w:r>
        <w:rPr>
          <w:rFonts w:ascii="TH Sarabun New" w:eastAsia="Times New Roman" w:hAnsi="TH Sarabun New" w:cs="TH Sarabun New"/>
        </w:rPr>
        <w:t>3)</w:t>
      </w:r>
      <w:r>
        <w:rPr>
          <w:rFonts w:ascii="TH Sarabun New" w:eastAsia="Times New Roman" w:hAnsi="TH Sarabun New" w:cs="TH Sarabun New" w:hint="cs"/>
          <w:cs/>
        </w:rPr>
        <w:t xml:space="preserve"> การให้ความคุ้มครองทางสังคม</w:t>
      </w:r>
    </w:p>
    <w:p w14:paraId="74051FEB" w14:textId="77777777" w:rsidR="00E7767A" w:rsidRPr="00E7767A" w:rsidRDefault="00E7767A" w:rsidP="00E7767A">
      <w:pPr>
        <w:spacing w:after="240"/>
        <w:ind w:firstLine="720"/>
        <w:jc w:val="thaiDistribute"/>
        <w:rPr>
          <w:rFonts w:ascii="TH Sarabun New" w:hAnsi="TH Sarabun New" w:cs="TH Sarabun New"/>
        </w:rPr>
      </w:pPr>
      <w:r>
        <w:rPr>
          <w:rFonts w:ascii="TH Sarabun New" w:eastAsia="Times New Roman" w:hAnsi="TH Sarabun New" w:cs="TH Sarabun New"/>
        </w:rPr>
        <w:t xml:space="preserve">4) </w:t>
      </w:r>
      <w:r w:rsidR="00010A28" w:rsidRPr="00E7767A">
        <w:rPr>
          <w:rFonts w:ascii="TH Sarabun New" w:eastAsia="Times New Roman" w:hAnsi="TH Sarabun New" w:cs="TH Sarabun New"/>
          <w:cs/>
        </w:rPr>
        <w:t>การส่งเสริมให้มีการเจรจาทางสังคม</w:t>
      </w:r>
      <w:r w:rsidR="00010A28" w:rsidRPr="00E7767A">
        <w:rPr>
          <w:rStyle w:val="FootnoteReference"/>
          <w:rFonts w:ascii="TH Sarabun New" w:hAnsi="TH Sarabun New" w:cs="TH Sarabun New"/>
        </w:rPr>
        <w:footnoteReference w:id="1"/>
      </w:r>
    </w:p>
    <w:p w14:paraId="7DEB267B" w14:textId="460D7458" w:rsidR="00010A28" w:rsidRPr="00E7767A" w:rsidRDefault="00010A28" w:rsidP="00263AB9">
      <w:pPr>
        <w:spacing w:after="240"/>
        <w:ind w:firstLine="720"/>
        <w:jc w:val="thaiDistribute"/>
        <w:rPr>
          <w:rFonts w:ascii="TH Sarabun New" w:eastAsia="Times New Roman" w:hAnsi="TH Sarabun New" w:cs="TH Sarabun New"/>
        </w:rPr>
      </w:pPr>
      <w:r w:rsidRPr="00E7767A">
        <w:rPr>
          <w:rFonts w:ascii="TH Sarabun New" w:eastAsia="Times New Roman" w:hAnsi="TH Sarabun New" w:cs="TH Sarabun New"/>
          <w:cs/>
        </w:rPr>
        <w:t>ทั้งนี้ ด้วยเป็นเพราะว่าการทำงานที่เหมาะสม</w:t>
      </w:r>
      <w:r w:rsidR="00E7767A">
        <w:rPr>
          <w:rFonts w:ascii="TH Sarabun New" w:eastAsia="Times New Roman" w:hAnsi="TH Sarabun New" w:cs="TH Sarabun New" w:hint="cs"/>
          <w:cs/>
        </w:rPr>
        <w:t>และมีคุณค่า</w:t>
      </w:r>
      <w:r w:rsidRPr="00E7767A">
        <w:rPr>
          <w:rFonts w:ascii="TH Sarabun New" w:eastAsia="Times New Roman" w:hAnsi="TH Sarabun New" w:cs="TH Sarabun New"/>
          <w:cs/>
        </w:rPr>
        <w:t>จะขึ้นอยู่กับการทำงานที่อยู่ภายใต้เงื่อนไข</w:t>
      </w:r>
      <w:r w:rsidR="00E7767A">
        <w:rPr>
          <w:rFonts w:ascii="TH Sarabun New" w:eastAsia="Times New Roman" w:hAnsi="TH Sarabun New" w:cs="TH Sarabun New"/>
          <w:cs/>
        </w:rPr>
        <w:br/>
      </w:r>
      <w:r w:rsidRPr="00E7767A">
        <w:rPr>
          <w:rFonts w:ascii="TH Sarabun New" w:eastAsia="Times New Roman" w:hAnsi="TH Sarabun New" w:cs="TH Sarabun New"/>
          <w:cs/>
        </w:rPr>
        <w:t>เรื่องเสรีภาพ ความเท่าเทียม ความมั่นคงปลอดภัย และศักดิ์ศรีของมนุษย์ ทาง</w:t>
      </w:r>
      <w:r w:rsidR="00324288" w:rsidRPr="00E7767A">
        <w:rPr>
          <w:rFonts w:ascii="TH Sarabun New" w:eastAsia="Times New Roman" w:hAnsi="TH Sarabun New" w:cs="TH Sarabun New"/>
          <w:cs/>
        </w:rPr>
        <w:t>บริษัทฯ</w:t>
      </w:r>
      <w:r w:rsidR="00E7767A">
        <w:rPr>
          <w:rFonts w:ascii="TH Sarabun New" w:eastAsia="Times New Roman" w:hAnsi="TH Sarabun New" w:cs="TH Sarabun New" w:hint="cs"/>
          <w:cs/>
        </w:rPr>
        <w:t xml:space="preserve"> </w:t>
      </w:r>
      <w:r w:rsidRPr="00E7767A">
        <w:rPr>
          <w:rFonts w:ascii="TH Sarabun New" w:eastAsia="Times New Roman" w:hAnsi="TH Sarabun New" w:cs="TH Sarabun New"/>
          <w:cs/>
        </w:rPr>
        <w:t>จึงมีหน้าที่รับผิดชอบ</w:t>
      </w:r>
      <w:r w:rsidR="00E7767A">
        <w:rPr>
          <w:rFonts w:ascii="TH Sarabun New" w:eastAsia="Times New Roman" w:hAnsi="TH Sarabun New" w:cs="TH Sarabun New"/>
          <w:cs/>
        </w:rPr>
        <w:br/>
      </w:r>
      <w:r w:rsidRPr="00E7767A">
        <w:rPr>
          <w:rFonts w:ascii="TH Sarabun New" w:eastAsia="Times New Roman" w:hAnsi="TH Sarabun New" w:cs="TH Sarabun New"/>
          <w:cs/>
        </w:rPr>
        <w:t>ในการนำเอานโยบายนี้ไปใช้เพื่อให้บรรลุซึ่งองค์ประกอบตามที่กล่าวมาข้างต้นในสถานที่ทำงานและสภาพแวดล้อมทางธุรกิจ</w:t>
      </w:r>
      <w:r w:rsidR="00E7767A">
        <w:rPr>
          <w:rFonts w:ascii="TH Sarabun New" w:eastAsia="Times New Roman" w:hAnsi="TH Sarabun New" w:cs="TH Sarabun New" w:hint="cs"/>
          <w:cs/>
        </w:rPr>
        <w:t xml:space="preserve"> </w:t>
      </w:r>
      <w:r w:rsidRPr="00E7767A">
        <w:rPr>
          <w:rFonts w:ascii="TH Sarabun New" w:eastAsia="Times New Roman" w:hAnsi="TH Sarabun New" w:cs="TH Sarabun New"/>
          <w:cs/>
        </w:rPr>
        <w:t>รวมถึงห่วงโซ่อุปทานของ</w:t>
      </w:r>
      <w:r w:rsidR="00324288" w:rsidRPr="00E7767A">
        <w:rPr>
          <w:rFonts w:ascii="TH Sarabun New" w:eastAsia="Times New Roman" w:hAnsi="TH Sarabun New" w:cs="TH Sarabun New"/>
          <w:cs/>
        </w:rPr>
        <w:t>บริษัทฯ</w:t>
      </w:r>
      <w:r w:rsidR="00E7767A">
        <w:rPr>
          <w:rFonts w:ascii="TH Sarabun New" w:eastAsia="Times New Roman" w:hAnsi="TH Sarabun New" w:cs="TH Sarabun New" w:hint="cs"/>
          <w:cs/>
        </w:rPr>
        <w:t xml:space="preserve"> </w:t>
      </w:r>
      <w:r w:rsidRPr="00E7767A">
        <w:rPr>
          <w:rFonts w:ascii="TH Sarabun New" w:eastAsia="Times New Roman" w:hAnsi="TH Sarabun New" w:cs="TH Sarabun New"/>
          <w:cs/>
        </w:rPr>
        <w:t xml:space="preserve">ซึ่งเป็นส่วนท้ายสุด ยิ่งกว่านั้น </w:t>
      </w:r>
      <w:r w:rsidR="00E7767A">
        <w:rPr>
          <w:rFonts w:ascii="TH Sarabun New" w:eastAsia="Times New Roman" w:hAnsi="TH Sarabun New" w:cs="TH Sarabun New" w:hint="cs"/>
          <w:cs/>
        </w:rPr>
        <w:t>บริษัทตระหนักว่าในการ</w:t>
      </w:r>
      <w:r w:rsidR="00E7767A" w:rsidRPr="00E7767A">
        <w:rPr>
          <w:rFonts w:ascii="TH Sarabun New" w:eastAsia="Times New Roman" w:hAnsi="TH Sarabun New" w:cs="TH Sarabun New"/>
          <w:cs/>
        </w:rPr>
        <w:t>ป้องกันไม่ให้เกิดการข่มเหงทารุณและการแสวงหาผลประโยชน์จากแรงงาน</w:t>
      </w:r>
      <w:r w:rsidR="00E7767A">
        <w:rPr>
          <w:rFonts w:ascii="TH Sarabun New" w:eastAsia="Times New Roman" w:hAnsi="TH Sarabun New" w:cs="TH Sarabun New" w:hint="cs"/>
          <w:cs/>
        </w:rPr>
        <w:t xml:space="preserve"> </w:t>
      </w:r>
      <w:r w:rsidRPr="00E7767A">
        <w:rPr>
          <w:rFonts w:ascii="TH Sarabun New" w:eastAsia="Times New Roman" w:hAnsi="TH Sarabun New" w:cs="TH Sarabun New"/>
          <w:cs/>
        </w:rPr>
        <w:t>สภาพ</w:t>
      </w:r>
      <w:r w:rsidR="00E7767A">
        <w:rPr>
          <w:rFonts w:ascii="TH Sarabun New" w:eastAsia="Times New Roman" w:hAnsi="TH Sarabun New" w:cs="TH Sarabun New" w:hint="cs"/>
          <w:cs/>
        </w:rPr>
        <w:t>แวดล้อมในการทำงานนั้น</w:t>
      </w:r>
      <w:r w:rsidRPr="00E7767A">
        <w:rPr>
          <w:rFonts w:ascii="TH Sarabun New" w:eastAsia="Times New Roman" w:hAnsi="TH Sarabun New" w:cs="TH Sarabun New"/>
          <w:cs/>
        </w:rPr>
        <w:t>จะต้องได้รับการสนับสนุน</w:t>
      </w:r>
      <w:r w:rsidR="00E7767A">
        <w:rPr>
          <w:rFonts w:ascii="TH Sarabun New" w:eastAsia="Times New Roman" w:hAnsi="TH Sarabun New" w:cs="TH Sarabun New" w:hint="cs"/>
          <w:cs/>
        </w:rPr>
        <w:t>ด้วยการ</w:t>
      </w:r>
      <w:r w:rsidRPr="00E7767A">
        <w:rPr>
          <w:rFonts w:ascii="TH Sarabun New" w:eastAsia="Times New Roman" w:hAnsi="TH Sarabun New" w:cs="TH Sarabun New"/>
          <w:cs/>
        </w:rPr>
        <w:t>นำเอานโยบายด้านการสรรหาแรงงานอย่างมีความรับผิดชอบไปใช้</w:t>
      </w:r>
    </w:p>
    <w:p w14:paraId="41303C96" w14:textId="33AE3B33" w:rsidR="00010A28" w:rsidRPr="00E7767A" w:rsidRDefault="00010A28" w:rsidP="00E7767A">
      <w:pPr>
        <w:ind w:firstLine="720"/>
        <w:jc w:val="thaiDistribute"/>
        <w:rPr>
          <w:rFonts w:ascii="TH Sarabun New" w:eastAsia="Times New Roman" w:hAnsi="TH Sarabun New" w:cs="TH Sarabun New"/>
        </w:rPr>
      </w:pPr>
      <w:r w:rsidRPr="00E7767A">
        <w:rPr>
          <w:rFonts w:ascii="TH Sarabun New" w:eastAsia="Times New Roman" w:hAnsi="TH Sarabun New" w:cs="TH Sarabun New"/>
          <w:cs/>
        </w:rPr>
        <w:t>การแข่งขันในระดับโลกที่ทวีความ</w:t>
      </w:r>
      <w:r w:rsidR="00E7767A">
        <w:rPr>
          <w:rFonts w:ascii="TH Sarabun New" w:eastAsia="Times New Roman" w:hAnsi="TH Sarabun New" w:cs="TH Sarabun New" w:hint="cs"/>
          <w:cs/>
        </w:rPr>
        <w:t>เข้มข้น</w:t>
      </w:r>
      <w:r w:rsidRPr="00E7767A">
        <w:rPr>
          <w:rFonts w:ascii="TH Sarabun New" w:eastAsia="Times New Roman" w:hAnsi="TH Sarabun New" w:cs="TH Sarabun New"/>
          <w:cs/>
        </w:rPr>
        <w:t>ขึ้นมีส่วนในการสร้างแรงกดดันให้กับสภาพในการทำงาน</w:t>
      </w:r>
      <w:r w:rsidR="00E7767A">
        <w:rPr>
          <w:rFonts w:ascii="TH Sarabun New" w:eastAsia="Times New Roman" w:hAnsi="TH Sarabun New" w:cs="TH Sarabun New"/>
          <w:cs/>
        </w:rPr>
        <w:br/>
      </w:r>
      <w:r w:rsidRPr="00E7767A">
        <w:rPr>
          <w:rFonts w:ascii="TH Sarabun New" w:eastAsia="Times New Roman" w:hAnsi="TH Sarabun New" w:cs="TH Sarabun New"/>
          <w:cs/>
        </w:rPr>
        <w:t>และมาตรฐานทางแรงงานซึ่งอยู่ในสถานการณ์เลวร้ายและยากจะควบคุม</w:t>
      </w:r>
      <w:r w:rsidR="00E7767A">
        <w:rPr>
          <w:rFonts w:ascii="TH Sarabun New" w:eastAsia="Times New Roman" w:hAnsi="TH Sarabun New" w:cs="TH Sarabun New" w:hint="cs"/>
          <w:cs/>
        </w:rPr>
        <w:t xml:space="preserve"> </w:t>
      </w:r>
      <w:r w:rsidRPr="00E7767A">
        <w:rPr>
          <w:rFonts w:ascii="TH Sarabun New" w:eastAsia="Times New Roman" w:hAnsi="TH Sarabun New" w:cs="TH Sarabun New"/>
          <w:cs/>
        </w:rPr>
        <w:t>ส่งผลทำให้เกิดความเสี่ยงที่จะทำให้</w:t>
      </w:r>
      <w:r w:rsidR="00E7767A">
        <w:rPr>
          <w:rFonts w:ascii="TH Sarabun New" w:eastAsia="Times New Roman" w:hAnsi="TH Sarabun New" w:cs="TH Sarabun New"/>
          <w:cs/>
        </w:rPr>
        <w:br/>
      </w:r>
      <w:r w:rsidRPr="00E7767A">
        <w:rPr>
          <w:rFonts w:ascii="TH Sarabun New" w:eastAsia="Times New Roman" w:hAnsi="TH Sarabun New" w:cs="TH Sarabun New"/>
          <w:cs/>
        </w:rPr>
        <w:t>การสรรหาแรงงานและการว่าจ้างงานมีความมั่นคงปลอดภัยน้อยลง โดยเฉพาะในส่วนของแรงงานข้ามชาติ</w:t>
      </w:r>
      <w:r w:rsidR="00E7767A">
        <w:rPr>
          <w:rFonts w:ascii="TH Sarabun New" w:eastAsia="Times New Roman" w:hAnsi="TH Sarabun New" w:cs="TH Sarabun New"/>
          <w:cs/>
        </w:rPr>
        <w:br/>
      </w:r>
      <w:r w:rsidRPr="00E7767A">
        <w:rPr>
          <w:rFonts w:ascii="TH Sarabun New" w:eastAsia="Times New Roman" w:hAnsi="TH Sarabun New" w:cs="TH Sarabun New"/>
          <w:cs/>
        </w:rPr>
        <w:t>จากประเทศที่ยากจนกว่า</w:t>
      </w:r>
      <w:r w:rsidR="00E7767A">
        <w:rPr>
          <w:rFonts w:ascii="TH Sarabun New" w:eastAsia="Times New Roman" w:hAnsi="TH Sarabun New" w:cs="TH Sarabun New" w:hint="cs"/>
          <w:cs/>
        </w:rPr>
        <w:t xml:space="preserve"> ที่</w:t>
      </w:r>
      <w:r w:rsidRPr="00E7767A">
        <w:rPr>
          <w:rFonts w:ascii="TH Sarabun New" w:eastAsia="Times New Roman" w:hAnsi="TH Sarabun New" w:cs="TH Sarabun New"/>
          <w:cs/>
        </w:rPr>
        <w:t>จะมีความเสี่ยงและมีข้อด้อยในเรื่องของอำนาจในการต่อรอง อย่างไรก็ตาม</w:t>
      </w:r>
      <w:r w:rsidR="00E7767A">
        <w:rPr>
          <w:rFonts w:ascii="TH Sarabun New" w:eastAsia="Times New Roman" w:hAnsi="TH Sarabun New" w:cs="TH Sarabun New"/>
          <w:cs/>
        </w:rPr>
        <w:br/>
      </w:r>
      <w:r w:rsidRPr="00E7767A">
        <w:rPr>
          <w:rFonts w:ascii="TH Sarabun New" w:eastAsia="Times New Roman" w:hAnsi="TH Sarabun New" w:cs="TH Sarabun New"/>
          <w:cs/>
        </w:rPr>
        <w:t>ทาง</w:t>
      </w:r>
      <w:r w:rsidR="00324288" w:rsidRPr="00E7767A">
        <w:rPr>
          <w:rFonts w:ascii="TH Sarabun New" w:eastAsia="Times New Roman" w:hAnsi="TH Sarabun New" w:cs="TH Sarabun New"/>
          <w:cs/>
        </w:rPr>
        <w:t>บริษัทฯ</w:t>
      </w:r>
      <w:r w:rsidR="00E7767A">
        <w:rPr>
          <w:rFonts w:ascii="TH Sarabun New" w:eastAsia="Times New Roman" w:hAnsi="TH Sarabun New" w:cs="TH Sarabun New" w:hint="cs"/>
          <w:cs/>
        </w:rPr>
        <w:t xml:space="preserve"> ตระหนัก</w:t>
      </w:r>
      <w:r w:rsidRPr="00E7767A">
        <w:rPr>
          <w:rFonts w:ascii="TH Sarabun New" w:eastAsia="Times New Roman" w:hAnsi="TH Sarabun New" w:cs="TH Sarabun New"/>
          <w:cs/>
        </w:rPr>
        <w:t>ว่า นั่นไม่ใช่สถานการณ์ที่</w:t>
      </w:r>
      <w:r w:rsidR="00E7767A">
        <w:rPr>
          <w:rFonts w:ascii="TH Sarabun New" w:eastAsia="Times New Roman" w:hAnsi="TH Sarabun New" w:cs="TH Sarabun New" w:hint="cs"/>
          <w:cs/>
        </w:rPr>
        <w:t>เอื้อต่อการสรรหาแรงงาน</w:t>
      </w:r>
      <w:r w:rsidRPr="00E7767A">
        <w:rPr>
          <w:rFonts w:ascii="TH Sarabun New" w:eastAsia="Times New Roman" w:hAnsi="TH Sarabun New" w:cs="TH Sarabun New"/>
          <w:cs/>
        </w:rPr>
        <w:t>ซึ่งถือเป็นศูนย์กลางของความสามารถ</w:t>
      </w:r>
      <w:r w:rsidR="00E7767A">
        <w:rPr>
          <w:rFonts w:ascii="TH Sarabun New" w:eastAsia="Times New Roman" w:hAnsi="TH Sarabun New" w:cs="TH Sarabun New"/>
          <w:cs/>
        </w:rPr>
        <w:br/>
      </w:r>
      <w:r w:rsidRPr="00E7767A">
        <w:rPr>
          <w:rFonts w:ascii="TH Sarabun New" w:eastAsia="Times New Roman" w:hAnsi="TH Sarabun New" w:cs="TH Sarabun New"/>
          <w:cs/>
        </w:rPr>
        <w:t xml:space="preserve">ในการผลิตที่เพิ่มมากขึ้น </w:t>
      </w:r>
      <w:r w:rsidR="00E7767A">
        <w:rPr>
          <w:rFonts w:ascii="TH Sarabun New" w:eastAsia="Times New Roman" w:hAnsi="TH Sarabun New" w:cs="TH Sarabun New" w:hint="cs"/>
          <w:cs/>
        </w:rPr>
        <w:t>แต่กระนั้น ถือ</w:t>
      </w:r>
      <w:r w:rsidRPr="00E7767A">
        <w:rPr>
          <w:rFonts w:ascii="TH Sarabun New" w:eastAsia="Times New Roman" w:hAnsi="TH Sarabun New" w:cs="TH Sarabun New"/>
          <w:cs/>
        </w:rPr>
        <w:t>เป็นเรื่องที่ดีที่ประเทศไทยได้ดำเนินการสร้างเสริมกฎหมายและข้อบังคับทางด้านแรงงานของชาติให้มีความเข้มแข็งมากขึ้น ตลอดจนกฎหมายและข้อบังคับเกี่ยวกับการประมง</w:t>
      </w:r>
      <w:r w:rsidRPr="00E7767A">
        <w:rPr>
          <w:rStyle w:val="FootnoteReference"/>
          <w:rFonts w:ascii="TH Sarabun New" w:hAnsi="TH Sarabun New" w:cs="TH Sarabun New"/>
        </w:rPr>
        <w:footnoteReference w:id="2"/>
      </w:r>
      <w:r w:rsidR="00E7767A">
        <w:rPr>
          <w:rFonts w:ascii="TH Sarabun New" w:hAnsi="TH Sarabun New" w:cs="TH Sarabun New" w:hint="cs"/>
          <w:cs/>
        </w:rPr>
        <w:t xml:space="preserve"> </w:t>
      </w:r>
      <w:r w:rsidRPr="00E7767A">
        <w:rPr>
          <w:rFonts w:ascii="TH Sarabun New" w:eastAsia="Times New Roman" w:hAnsi="TH Sarabun New" w:cs="TH Sarabun New"/>
          <w:cs/>
        </w:rPr>
        <w:t xml:space="preserve">ซึ่งจะเป็นตัวกำหนดกรอบให้กับภาคส่วนด้านอาหารทะเลในการปฏิบัติตามมาตรฐานแกนหลักด้านแรงงานของ </w:t>
      </w:r>
      <w:r w:rsidRPr="00E7767A">
        <w:rPr>
          <w:rFonts w:ascii="TH Sarabun New" w:eastAsia="Times New Roman" w:hAnsi="TH Sarabun New" w:cs="TH Sarabun New"/>
        </w:rPr>
        <w:t>ILO</w:t>
      </w:r>
      <w:r w:rsidR="00E7767A">
        <w:rPr>
          <w:rFonts w:ascii="TH Sarabun New" w:eastAsia="Times New Roman" w:hAnsi="TH Sarabun New" w:cs="TH Sarabun New"/>
          <w:cs/>
        </w:rPr>
        <w:br/>
      </w:r>
      <w:r w:rsidRPr="00E7767A">
        <w:rPr>
          <w:rFonts w:ascii="TH Sarabun New" w:eastAsia="Times New Roman" w:hAnsi="TH Sarabun New" w:cs="TH Sarabun New"/>
          <w:cs/>
        </w:rPr>
        <w:t>ดังนั้น ทาง</w:t>
      </w:r>
      <w:r w:rsidR="00324288" w:rsidRPr="00E7767A">
        <w:rPr>
          <w:rFonts w:ascii="TH Sarabun New" w:eastAsia="Times New Roman" w:hAnsi="TH Sarabun New" w:cs="TH Sarabun New"/>
          <w:cs/>
        </w:rPr>
        <w:t>บริษัทฯ</w:t>
      </w:r>
      <w:r w:rsidR="00E7767A">
        <w:rPr>
          <w:rFonts w:ascii="TH Sarabun New" w:eastAsia="Times New Roman" w:hAnsi="TH Sarabun New" w:cs="TH Sarabun New" w:hint="cs"/>
          <w:cs/>
        </w:rPr>
        <w:t xml:space="preserve"> </w:t>
      </w:r>
      <w:r w:rsidRPr="00E7767A">
        <w:rPr>
          <w:rFonts w:ascii="TH Sarabun New" w:eastAsia="Times New Roman" w:hAnsi="TH Sarabun New" w:cs="TH Sarabun New"/>
          <w:cs/>
        </w:rPr>
        <w:t>จะ</w:t>
      </w:r>
      <w:r w:rsidR="00E7767A">
        <w:rPr>
          <w:rFonts w:ascii="TH Sarabun New" w:eastAsia="Times New Roman" w:hAnsi="TH Sarabun New" w:cs="TH Sarabun New" w:hint="cs"/>
          <w:cs/>
        </w:rPr>
        <w:t>ดำเนินการ</w:t>
      </w:r>
      <w:r w:rsidRPr="00E7767A">
        <w:rPr>
          <w:rFonts w:ascii="TH Sarabun New" w:eastAsia="Times New Roman" w:hAnsi="TH Sarabun New" w:cs="TH Sarabun New"/>
          <w:cs/>
        </w:rPr>
        <w:t>ให้แน่ใจว่าจะมีการปฏิบัติตามกฎหมายแรงงานของประเทศไทย</w:t>
      </w:r>
      <w:r w:rsidR="00EA4DB1">
        <w:rPr>
          <w:rFonts w:ascii="TH Sarabun New" w:eastAsia="Times New Roman" w:hAnsi="TH Sarabun New" w:cs="TH Sarabun New" w:hint="cs"/>
          <w:cs/>
        </w:rPr>
        <w:t xml:space="preserve"> </w:t>
      </w:r>
      <w:r w:rsidRPr="00E7767A">
        <w:rPr>
          <w:rFonts w:ascii="TH Sarabun New" w:eastAsia="Times New Roman" w:hAnsi="TH Sarabun New" w:cs="TH Sarabun New"/>
          <w:cs/>
        </w:rPr>
        <w:t>รวมถึงกฎหมายด้านการประมงที่เกี่ยวข้อง ทั้งในส่วนของแรงงานไทยและแรงงานข้ามชาติ เมื่อมีการกำหนดกลยุทธ์และเป้าหมายในการนำนโยบายไปใช้ ตลอดจนกระบวนการในการปฏิบัติงานในแต่ละวัน</w:t>
      </w:r>
    </w:p>
    <w:p w14:paraId="3EC7AD66" w14:textId="74F830AC" w:rsidR="00010A28" w:rsidRPr="00E7767A" w:rsidRDefault="00324288" w:rsidP="00EA4DB1">
      <w:pPr>
        <w:spacing w:after="240"/>
        <w:ind w:firstLine="720"/>
        <w:jc w:val="thaiDistribute"/>
        <w:rPr>
          <w:rFonts w:ascii="TH Sarabun New" w:eastAsia="Times New Roman" w:hAnsi="TH Sarabun New" w:cs="TH Sarabun New"/>
        </w:rPr>
      </w:pPr>
      <w:r w:rsidRPr="00E7767A">
        <w:rPr>
          <w:rFonts w:ascii="TH Sarabun New" w:eastAsia="Times New Roman" w:hAnsi="TH Sarabun New" w:cs="TH Sarabun New"/>
          <w:cs/>
        </w:rPr>
        <w:lastRenderedPageBreak/>
        <w:t>บริษัทฯ</w:t>
      </w:r>
      <w:r w:rsidR="00EA4DB1">
        <w:rPr>
          <w:rFonts w:ascii="TH Sarabun New" w:eastAsia="Times New Roman" w:hAnsi="TH Sarabun New" w:cs="TH Sarabun New" w:hint="cs"/>
          <w:cs/>
        </w:rPr>
        <w:t xml:space="preserve"> </w:t>
      </w:r>
      <w:r w:rsidR="00010A28" w:rsidRPr="00E7767A">
        <w:rPr>
          <w:rFonts w:ascii="TH Sarabun New" w:eastAsia="Times New Roman" w:hAnsi="TH Sarabun New" w:cs="TH Sarabun New"/>
          <w:cs/>
        </w:rPr>
        <w:t>ถือว่าการให้การคุ้มครองทางสังคมและการเจรจาทางสังคมเป็นองค์ประกอบที่สำคัญในการสร้างแรงจูงใจทางเศรษฐกิจซึ่งจะช่วยส่งเสริมเป้าหมายทางด้านสังคมให้กับ</w:t>
      </w:r>
      <w:r w:rsidRPr="00E7767A">
        <w:rPr>
          <w:rFonts w:ascii="TH Sarabun New" w:eastAsia="Times New Roman" w:hAnsi="TH Sarabun New" w:cs="TH Sarabun New"/>
          <w:cs/>
        </w:rPr>
        <w:t>บริษัทฯ</w:t>
      </w:r>
      <w:r w:rsidR="00EA4DB1">
        <w:rPr>
          <w:rFonts w:ascii="TH Sarabun New" w:eastAsia="Times New Roman" w:hAnsi="TH Sarabun New" w:cs="TH Sarabun New" w:hint="cs"/>
          <w:cs/>
        </w:rPr>
        <w:t xml:space="preserve"> </w:t>
      </w:r>
      <w:r w:rsidR="00010A28" w:rsidRPr="00E7767A">
        <w:rPr>
          <w:rFonts w:ascii="TH Sarabun New" w:eastAsia="Times New Roman" w:hAnsi="TH Sarabun New" w:cs="TH Sarabun New"/>
          <w:cs/>
        </w:rPr>
        <w:t>และทั่วทั้งภาคส่วนของอาหารทะเล เราเตรียมพร้อมที่จะลงทุนในเรื่องของการสร้างทักษะเพื่อให้เกิดความสามารถในระยะยาว งานที่มีความปลอดภัยมากขึ้นเพื่อสภาพแวดล้อมในการทำงานที่มีความปลอดภัยมากขึ้น รวมทั้งความเท่าเทียมทางเพศสำหรับแรงงาน</w:t>
      </w:r>
      <w:r w:rsidR="00EA4DB1">
        <w:rPr>
          <w:rFonts w:ascii="TH Sarabun New" w:eastAsia="Times New Roman" w:hAnsi="TH Sarabun New" w:cs="TH Sarabun New"/>
          <w:cs/>
        </w:rPr>
        <w:br/>
      </w:r>
      <w:r w:rsidR="00010A28" w:rsidRPr="00E7767A">
        <w:rPr>
          <w:rFonts w:ascii="TH Sarabun New" w:eastAsia="Times New Roman" w:hAnsi="TH Sarabun New" w:cs="TH Sarabun New"/>
          <w:cs/>
        </w:rPr>
        <w:t>ที่มีประสิทธิภาพมากขึ้น</w:t>
      </w:r>
    </w:p>
    <w:p w14:paraId="44EE2A6A" w14:textId="25E618B6" w:rsidR="00010A28" w:rsidRPr="00E7767A" w:rsidRDefault="00EA4DB1" w:rsidP="00263AB9">
      <w:pPr>
        <w:spacing w:after="240"/>
        <w:jc w:val="thaiDistribute"/>
        <w:rPr>
          <w:rFonts w:ascii="TH Sarabun New" w:eastAsia="Times New Roman" w:hAnsi="TH Sarabun New" w:cs="TH Sarabun New"/>
          <w:b/>
          <w:bCs/>
          <w:i/>
          <w:iCs/>
        </w:rPr>
      </w:pPr>
      <w:r>
        <w:rPr>
          <w:rFonts w:ascii="TH Sarabun New" w:eastAsia="Times New Roman" w:hAnsi="TH Sarabun New" w:cs="TH Sarabun New" w:hint="cs"/>
          <w:b/>
          <w:bCs/>
          <w:i/>
          <w:iCs/>
          <w:cs/>
        </w:rPr>
        <w:t>สิ่งที่</w:t>
      </w:r>
      <w:r w:rsidR="00010A28" w:rsidRPr="00E7767A">
        <w:rPr>
          <w:rFonts w:ascii="TH Sarabun New" w:eastAsia="Times New Roman" w:hAnsi="TH Sarabun New" w:cs="TH Sarabun New"/>
          <w:b/>
          <w:bCs/>
          <w:i/>
          <w:iCs/>
          <w:cs/>
        </w:rPr>
        <w:t xml:space="preserve">ไม่ยอมให้เกิดขึ้นอย่างเด็ดขาด </w:t>
      </w:r>
    </w:p>
    <w:p w14:paraId="5A67FA44" w14:textId="77777777" w:rsidR="00C820F3" w:rsidRDefault="00324288" w:rsidP="00EA4DB1">
      <w:pPr>
        <w:spacing w:after="240"/>
        <w:ind w:firstLine="720"/>
        <w:jc w:val="thaiDistribute"/>
        <w:rPr>
          <w:rFonts w:ascii="TH Sarabun New" w:eastAsia="Times New Roman" w:hAnsi="TH Sarabun New" w:cs="TH Sarabun New"/>
        </w:rPr>
      </w:pPr>
      <w:r w:rsidRPr="00E7767A">
        <w:rPr>
          <w:rFonts w:ascii="TH Sarabun New" w:eastAsia="Times New Roman" w:hAnsi="TH Sarabun New" w:cs="TH Sarabun New"/>
          <w:cs/>
        </w:rPr>
        <w:t>บริษัทฯ</w:t>
      </w:r>
      <w:r w:rsidR="00EA4DB1">
        <w:rPr>
          <w:rFonts w:ascii="TH Sarabun New" w:eastAsia="Times New Roman" w:hAnsi="TH Sarabun New" w:cs="TH Sarabun New" w:hint="cs"/>
          <w:cs/>
        </w:rPr>
        <w:t xml:space="preserve"> ตระหนัก</w:t>
      </w:r>
      <w:r w:rsidR="00010A28" w:rsidRPr="00E7767A">
        <w:rPr>
          <w:rFonts w:ascii="TH Sarabun New" w:eastAsia="Times New Roman" w:hAnsi="TH Sarabun New" w:cs="TH Sarabun New"/>
          <w:cs/>
        </w:rPr>
        <w:t>ในความสำคัญของการยึดมั่นในหลักการด้านศีลธรรมที่มีการแสดงความเคารพต่อสิทธิมนุษยชนและช่วยทำให้บุคคลทั้งหลาย รวมถึงผู้หญิงและเด็กผู้หญิง สามารถใช้ศักยภาพของตนเองได้อย่างเต็มที่ และทำให้แน่ใจว่าพวกเขาจะมีสภาพความเป็นอยู่ที่ดีในสภาพแวดล้อมที่ได้รับการปกป้องและส่งเสริม ดังนั้น เราจึงยืนหยัดต่อต้านอย่างเข้มแข็งต่อการปฏิบัติที่ไร้มนุษยธรรมอันมีความเกี่ยวข้องกับการค้ามนุษย์</w:t>
      </w:r>
      <w:r w:rsidR="00EA4DB1">
        <w:rPr>
          <w:rFonts w:ascii="TH Sarabun New" w:eastAsia="Times New Roman" w:hAnsi="TH Sarabun New" w:cs="TH Sarabun New" w:hint="cs"/>
          <w:cs/>
        </w:rPr>
        <w:t>ในทุกรูปแบบ</w:t>
      </w:r>
      <w:r w:rsidR="00010A28" w:rsidRPr="00E7767A">
        <w:rPr>
          <w:rFonts w:ascii="TH Sarabun New" w:eastAsia="Times New Roman" w:hAnsi="TH Sarabun New" w:cs="TH Sarabun New"/>
          <w:cs/>
        </w:rPr>
        <w:t xml:space="preserve"> แรงงานบังคับ แรงงาน</w:t>
      </w:r>
      <w:r w:rsidR="00EA4DB1">
        <w:rPr>
          <w:rFonts w:ascii="TH Sarabun New" w:eastAsia="Times New Roman" w:hAnsi="TH Sarabun New" w:cs="TH Sarabun New" w:hint="cs"/>
          <w:cs/>
        </w:rPr>
        <w:t>ขัดหนี้</w:t>
      </w:r>
      <w:r w:rsidR="00010A28" w:rsidRPr="00E7767A">
        <w:rPr>
          <w:rFonts w:ascii="TH Sarabun New" w:eastAsia="Times New Roman" w:hAnsi="TH Sarabun New" w:cs="TH Sarabun New"/>
          <w:cs/>
        </w:rPr>
        <w:t xml:space="preserve"> แรงงานทาส แรงงานจำยอม และแรงงานภาคบังคับที่ไม่ได้เกิดจากความสมัครใจ แรงงานเด็ก การแบ่งแยกทางเพศ เชื้อชาติ ศาสนา รสนิยมทางเพศ ความพิการ รวมถึงการคุกคามทางเพศ</w:t>
      </w:r>
      <w:r w:rsidR="00EA4DB1">
        <w:rPr>
          <w:rFonts w:ascii="TH Sarabun New" w:eastAsia="Times New Roman" w:hAnsi="TH Sarabun New" w:cs="TH Sarabun New"/>
          <w:cs/>
        </w:rPr>
        <w:br/>
      </w:r>
      <w:r w:rsidR="00010A28" w:rsidRPr="00E7767A">
        <w:rPr>
          <w:rFonts w:ascii="TH Sarabun New" w:eastAsia="Times New Roman" w:hAnsi="TH Sarabun New" w:cs="TH Sarabun New"/>
          <w:cs/>
        </w:rPr>
        <w:t>สิทธิในการมีเสรีภาพหรือการรวมกลุ่มหรือการร่วมการเจรจาต่อรอง ตลอดจนวิธีการปฏิบัติที่ส่งผลเสียต่อชีวิต สุขภาพ ความปลอดภัย และศักดิ์ศรีของผู้ที่มองหางานและพนักงาน</w:t>
      </w:r>
    </w:p>
    <w:p w14:paraId="0D5408B6" w14:textId="08546E57" w:rsidR="00010A28" w:rsidRPr="00E7767A" w:rsidRDefault="00324288" w:rsidP="00EA4DB1">
      <w:pPr>
        <w:spacing w:after="240"/>
        <w:ind w:firstLine="720"/>
        <w:jc w:val="thaiDistribute"/>
        <w:rPr>
          <w:rFonts w:ascii="TH Sarabun New" w:eastAsia="Times New Roman" w:hAnsi="TH Sarabun New" w:cs="TH Sarabun New"/>
        </w:rPr>
      </w:pPr>
      <w:r w:rsidRPr="00E7767A">
        <w:rPr>
          <w:rFonts w:ascii="TH Sarabun New" w:eastAsia="Times New Roman" w:hAnsi="TH Sarabun New" w:cs="TH Sarabun New"/>
          <w:cs/>
        </w:rPr>
        <w:t>บริษัทฯ</w:t>
      </w:r>
      <w:r w:rsidR="00EA4DB1">
        <w:rPr>
          <w:rFonts w:ascii="TH Sarabun New" w:eastAsia="Times New Roman" w:hAnsi="TH Sarabun New" w:cs="TH Sarabun New" w:hint="cs"/>
          <w:cs/>
        </w:rPr>
        <w:t xml:space="preserve"> </w:t>
      </w:r>
      <w:r w:rsidR="00010A28" w:rsidRPr="00E7767A">
        <w:rPr>
          <w:rFonts w:ascii="TH Sarabun New" w:eastAsia="Times New Roman" w:hAnsi="TH Sarabun New" w:cs="TH Sarabun New"/>
          <w:cs/>
        </w:rPr>
        <w:t>ถือว่าการกระทำดังกล่าวเป็นสิ่งที่ไม่สามารถอนุโลมให้ได้ เป็นสิ่งที่ไร้ศีลธรรม และผิดต่อกฎหมาย ดังนั้น เราจะดำเนินการกับผู้กระทำผิด และการกระทำ</w:t>
      </w:r>
      <w:r w:rsidR="00EA4DB1">
        <w:rPr>
          <w:rFonts w:ascii="TH Sarabun New" w:eastAsia="Times New Roman" w:hAnsi="TH Sarabun New" w:cs="TH Sarabun New" w:hint="cs"/>
          <w:cs/>
        </w:rPr>
        <w:t>ใด ๆ ที่อาจ</w:t>
      </w:r>
      <w:r w:rsidR="00010A28" w:rsidRPr="00E7767A">
        <w:rPr>
          <w:rFonts w:ascii="TH Sarabun New" w:eastAsia="Times New Roman" w:hAnsi="TH Sarabun New" w:cs="TH Sarabun New"/>
          <w:cs/>
        </w:rPr>
        <w:t>เป็นอันตรายหรือมีวิธีการที่เป็นอันตราย</w:t>
      </w:r>
      <w:r w:rsidR="00C820F3">
        <w:rPr>
          <w:rFonts w:ascii="TH Sarabun New" w:eastAsia="Times New Roman" w:hAnsi="TH Sarabun New" w:cs="TH Sarabun New"/>
          <w:cs/>
        </w:rPr>
        <w:br/>
      </w:r>
      <w:r w:rsidR="00010A28" w:rsidRPr="00E7767A">
        <w:rPr>
          <w:rFonts w:ascii="TH Sarabun New" w:eastAsia="Times New Roman" w:hAnsi="TH Sarabun New" w:cs="TH Sarabun New"/>
          <w:cs/>
        </w:rPr>
        <w:t>กับบุคคลทั้งหลาย โดยเฉพาะผู้มีส่วนได้ส่วนเสียที่มีความเสี่ยงของ</w:t>
      </w:r>
      <w:r w:rsidRPr="00E7767A">
        <w:rPr>
          <w:rFonts w:ascii="TH Sarabun New" w:eastAsia="Times New Roman" w:hAnsi="TH Sarabun New" w:cs="TH Sarabun New"/>
          <w:cs/>
        </w:rPr>
        <w:t>บริษัทฯ</w:t>
      </w:r>
      <w:r w:rsidR="00010A28" w:rsidRPr="00E7767A">
        <w:rPr>
          <w:rFonts w:ascii="TH Sarabun New" w:eastAsia="Times New Roman" w:hAnsi="TH Sarabun New" w:cs="TH Sarabun New"/>
          <w:cs/>
        </w:rPr>
        <w:t xml:space="preserve"> และมุ่งเน้นไปที่ผู้หญิงและเด็ก</w:t>
      </w:r>
      <w:r w:rsidR="00EA4DB1">
        <w:rPr>
          <w:rFonts w:ascii="TH Sarabun New" w:eastAsia="Times New Roman" w:hAnsi="TH Sarabun New" w:cs="TH Sarabun New" w:hint="cs"/>
          <w:cs/>
        </w:rPr>
        <w:t>ผู้</w:t>
      </w:r>
      <w:r w:rsidR="00010A28" w:rsidRPr="00E7767A">
        <w:rPr>
          <w:rFonts w:ascii="TH Sarabun New" w:eastAsia="Times New Roman" w:hAnsi="TH Sarabun New" w:cs="TH Sarabun New"/>
          <w:cs/>
        </w:rPr>
        <w:t>หญิง ด้วยการสร้างภาระทางหนี้สิน การสูญเสียอิสรภาพ การเป็นทาสโดยไม่สมัครใจ ความเสี่ยงทางด้านร่างกาย</w:t>
      </w:r>
      <w:r w:rsidR="00C820F3">
        <w:rPr>
          <w:rFonts w:ascii="TH Sarabun New" w:eastAsia="Times New Roman" w:hAnsi="TH Sarabun New" w:cs="TH Sarabun New"/>
          <w:cs/>
        </w:rPr>
        <w:br/>
      </w:r>
      <w:r w:rsidR="00010A28" w:rsidRPr="00E7767A">
        <w:rPr>
          <w:rFonts w:ascii="TH Sarabun New" w:eastAsia="Times New Roman" w:hAnsi="TH Sarabun New" w:cs="TH Sarabun New"/>
          <w:cs/>
        </w:rPr>
        <w:t>และจิตใจ ซึ่งสามารถที่จะสร้างความเสียหายหรือสร้างความบาดเจ็บชั่วคราวหรือถาวรต่อชีวิต</w:t>
      </w:r>
      <w:r w:rsidR="00010A28" w:rsidRPr="00E7767A">
        <w:rPr>
          <w:rFonts w:ascii="TH Sarabun New" w:eastAsia="Times New Roman" w:hAnsi="TH Sarabun New" w:cs="TH Sarabun New"/>
        </w:rPr>
        <w:t xml:space="preserve"> </w:t>
      </w:r>
      <w:r w:rsidR="00010A28" w:rsidRPr="00E7767A">
        <w:rPr>
          <w:rFonts w:ascii="TH Sarabun New" w:eastAsia="Times New Roman" w:hAnsi="TH Sarabun New" w:cs="TH Sarabun New"/>
          <w:cs/>
        </w:rPr>
        <w:t>ทรัพย์สิน</w:t>
      </w:r>
      <w:r w:rsidR="00C820F3">
        <w:rPr>
          <w:rFonts w:ascii="TH Sarabun New" w:eastAsia="Times New Roman" w:hAnsi="TH Sarabun New" w:cs="TH Sarabun New"/>
          <w:cs/>
        </w:rPr>
        <w:br/>
      </w:r>
      <w:r w:rsidR="00010A28" w:rsidRPr="00E7767A">
        <w:rPr>
          <w:rFonts w:ascii="TH Sarabun New" w:eastAsia="Times New Roman" w:hAnsi="TH Sarabun New" w:cs="TH Sarabun New"/>
          <w:cs/>
        </w:rPr>
        <w:t>ความเป็นอยู่ที่ดี ตลอดจนโอกาสและความสามารถในการที่จะได้รับรายได้และมีการทำงานอย่างเหมาะสม</w:t>
      </w:r>
    </w:p>
    <w:p w14:paraId="7FE40B7D" w14:textId="77777777" w:rsidR="00010A28" w:rsidRPr="00E7767A" w:rsidRDefault="00010A28" w:rsidP="00263AB9">
      <w:pPr>
        <w:spacing w:after="240"/>
        <w:jc w:val="thaiDistribute"/>
        <w:rPr>
          <w:rFonts w:ascii="TH Sarabun New" w:eastAsia="Times New Roman" w:hAnsi="TH Sarabun New" w:cs="TH Sarabun New"/>
          <w:b/>
          <w:bCs/>
          <w:i/>
          <w:iCs/>
        </w:rPr>
      </w:pPr>
      <w:r w:rsidRPr="00E7767A">
        <w:rPr>
          <w:rFonts w:ascii="TH Sarabun New" w:eastAsia="Times New Roman" w:hAnsi="TH Sarabun New" w:cs="TH Sarabun New"/>
          <w:b/>
          <w:bCs/>
          <w:i/>
          <w:iCs/>
          <w:cs/>
        </w:rPr>
        <w:t>การบังคับใช้และขอบเขต</w:t>
      </w:r>
    </w:p>
    <w:p w14:paraId="561B1B71" w14:textId="77777777" w:rsidR="00C16CE0" w:rsidRDefault="00324288" w:rsidP="00263AB9">
      <w:pPr>
        <w:spacing w:after="240"/>
        <w:ind w:firstLine="720"/>
        <w:jc w:val="thaiDistribute"/>
        <w:rPr>
          <w:rFonts w:ascii="TH Sarabun New" w:eastAsia="Times New Roman" w:hAnsi="TH Sarabun New" w:cs="TH Sarabun New"/>
        </w:rPr>
      </w:pPr>
      <w:r w:rsidRPr="00E7767A">
        <w:rPr>
          <w:rFonts w:ascii="TH Sarabun New" w:eastAsia="Times New Roman" w:hAnsi="TH Sarabun New" w:cs="TH Sarabun New"/>
          <w:cs/>
        </w:rPr>
        <w:t>บริษัทฯ</w:t>
      </w:r>
      <w:r w:rsidR="00EA4DB1">
        <w:rPr>
          <w:rFonts w:ascii="TH Sarabun New" w:eastAsia="Times New Roman" w:hAnsi="TH Sarabun New" w:cs="TH Sarabun New" w:hint="cs"/>
          <w:cs/>
        </w:rPr>
        <w:t xml:space="preserve"> </w:t>
      </w:r>
      <w:r w:rsidR="00010A28" w:rsidRPr="00E7767A">
        <w:rPr>
          <w:rFonts w:ascii="TH Sarabun New" w:eastAsia="Times New Roman" w:hAnsi="TH Sarabun New" w:cs="TH Sarabun New"/>
          <w:cs/>
        </w:rPr>
        <w:t>และพนักงานทั้งหมดจะ</w:t>
      </w:r>
    </w:p>
    <w:p w14:paraId="336C7EB1" w14:textId="77777777" w:rsidR="00C16CE0" w:rsidRPr="00C16CE0" w:rsidRDefault="00010A28" w:rsidP="00C16CE0">
      <w:pPr>
        <w:pStyle w:val="ListParagraph"/>
        <w:numPr>
          <w:ilvl w:val="0"/>
          <w:numId w:val="10"/>
        </w:numPr>
        <w:spacing w:after="240"/>
        <w:jc w:val="thaiDistribute"/>
        <w:rPr>
          <w:rFonts w:ascii="TH Sarabun New" w:eastAsia="Times New Roman" w:hAnsi="TH Sarabun New" w:cs="TH Sarabun New"/>
          <w:szCs w:val="32"/>
        </w:rPr>
      </w:pPr>
      <w:r w:rsidRPr="00C16CE0">
        <w:rPr>
          <w:rFonts w:ascii="TH Sarabun New" w:eastAsia="Times New Roman" w:hAnsi="TH Sarabun New" w:cs="TH Sarabun New"/>
          <w:szCs w:val="32"/>
          <w:cs/>
        </w:rPr>
        <w:t>ไม่เข้าไปเกี่ยวข้อง เชิญชวน สนับสนุน หรือกระทำการใด</w:t>
      </w:r>
      <w:r w:rsidR="00EA4DB1" w:rsidRPr="00C16CE0">
        <w:rPr>
          <w:rFonts w:ascii="TH Sarabun New" w:eastAsia="Times New Roman" w:hAnsi="TH Sarabun New" w:cs="TH Sarabun New" w:hint="cs"/>
          <w:szCs w:val="32"/>
          <w:cs/>
        </w:rPr>
        <w:t xml:space="preserve"> </w:t>
      </w:r>
      <w:r w:rsidRPr="00C16CE0">
        <w:rPr>
          <w:rFonts w:ascii="TH Sarabun New" w:eastAsia="Times New Roman" w:hAnsi="TH Sarabun New" w:cs="TH Sarabun New"/>
          <w:szCs w:val="32"/>
          <w:cs/>
        </w:rPr>
        <w:t xml:space="preserve">ๆ ไม่ว่าทางตรงหรือทางอ้อม อันเป็นการฝ่าฝืนสิทธิมนุษยชนขั้นพื้นฐานและสิทธิของลูกจ้างตามที่กำหนดไว้ในมาตรฐานแกนหลักด้านแรงงานสากลของ </w:t>
      </w:r>
      <w:r w:rsidRPr="00C16CE0">
        <w:rPr>
          <w:rFonts w:ascii="TH Sarabun New" w:eastAsia="Times New Roman" w:hAnsi="TH Sarabun New" w:cs="TH Sarabun New"/>
          <w:szCs w:val="32"/>
        </w:rPr>
        <w:t xml:space="preserve">ILO  4 </w:t>
      </w:r>
      <w:r w:rsidRPr="00C16CE0">
        <w:rPr>
          <w:rFonts w:ascii="TH Sarabun New" w:eastAsia="Times New Roman" w:hAnsi="TH Sarabun New" w:cs="TH Sarabun New"/>
          <w:szCs w:val="32"/>
          <w:cs/>
        </w:rPr>
        <w:t xml:space="preserve">ประการ ที่มีการกล่าวถึงข้างต้น (มีพื้นฐานมาจากอนุสัญญาแกนหลัก </w:t>
      </w:r>
      <w:r w:rsidRPr="00C16CE0">
        <w:rPr>
          <w:rFonts w:ascii="TH Sarabun New" w:eastAsia="Times New Roman" w:hAnsi="TH Sarabun New" w:cs="TH Sarabun New"/>
          <w:szCs w:val="32"/>
        </w:rPr>
        <w:t xml:space="preserve">8 </w:t>
      </w:r>
      <w:r w:rsidRPr="00C16CE0">
        <w:rPr>
          <w:rFonts w:ascii="TH Sarabun New" w:eastAsia="Times New Roman" w:hAnsi="TH Sarabun New" w:cs="TH Sarabun New"/>
          <w:szCs w:val="32"/>
          <w:cs/>
        </w:rPr>
        <w:t xml:space="preserve">ประการของ </w:t>
      </w:r>
      <w:r w:rsidRPr="00C16CE0">
        <w:rPr>
          <w:rFonts w:ascii="TH Sarabun New" w:eastAsia="Times New Roman" w:hAnsi="TH Sarabun New" w:cs="TH Sarabun New"/>
          <w:szCs w:val="32"/>
        </w:rPr>
        <w:t>ILO)</w:t>
      </w:r>
      <w:r w:rsidRPr="00C16CE0">
        <w:rPr>
          <w:rStyle w:val="FootnoteReference"/>
          <w:rFonts w:ascii="TH Sarabun New" w:hAnsi="TH Sarabun New" w:cs="TH Sarabun New"/>
          <w:szCs w:val="32"/>
        </w:rPr>
        <w:footnoteReference w:id="3"/>
      </w:r>
      <w:r w:rsidRPr="00C16CE0">
        <w:rPr>
          <w:rFonts w:ascii="TH Sarabun New" w:hAnsi="TH Sarabun New" w:cs="TH Sarabun New"/>
          <w:szCs w:val="32"/>
        </w:rPr>
        <w:t xml:space="preserve">  </w:t>
      </w:r>
      <w:r w:rsidRPr="00C16CE0">
        <w:rPr>
          <w:rFonts w:ascii="TH Sarabun New" w:eastAsia="Times New Roman" w:hAnsi="TH Sarabun New" w:cs="TH Sarabun New"/>
          <w:szCs w:val="32"/>
          <w:cs/>
        </w:rPr>
        <w:t>และเป็นไปตามที่กำหนดไว้ในนโยบายอื่น</w:t>
      </w:r>
      <w:r w:rsidR="002B6B7A" w:rsidRPr="00C16CE0">
        <w:rPr>
          <w:rFonts w:ascii="TH Sarabun New" w:eastAsia="Times New Roman" w:hAnsi="TH Sarabun New" w:cs="TH Sarabun New" w:hint="cs"/>
          <w:szCs w:val="32"/>
          <w:cs/>
        </w:rPr>
        <w:t xml:space="preserve"> </w:t>
      </w:r>
      <w:r w:rsidRPr="00C16CE0">
        <w:rPr>
          <w:rFonts w:ascii="TH Sarabun New" w:eastAsia="Times New Roman" w:hAnsi="TH Sarabun New" w:cs="TH Sarabun New"/>
          <w:szCs w:val="32"/>
          <w:cs/>
        </w:rPr>
        <w:t>ๆ ของ</w:t>
      </w:r>
      <w:r w:rsidR="00324288" w:rsidRPr="00C16CE0">
        <w:rPr>
          <w:rFonts w:ascii="TH Sarabun New" w:eastAsia="Times New Roman" w:hAnsi="TH Sarabun New" w:cs="TH Sarabun New"/>
          <w:szCs w:val="32"/>
          <w:cs/>
        </w:rPr>
        <w:t>บริษัทฯ</w:t>
      </w:r>
    </w:p>
    <w:p w14:paraId="6D9E6000" w14:textId="01151167" w:rsidR="00C16CE0" w:rsidRPr="00C16CE0" w:rsidRDefault="00010A28" w:rsidP="00C16CE0">
      <w:pPr>
        <w:pStyle w:val="ListParagraph"/>
        <w:numPr>
          <w:ilvl w:val="0"/>
          <w:numId w:val="10"/>
        </w:numPr>
        <w:spacing w:after="240"/>
        <w:jc w:val="thaiDistribute"/>
        <w:rPr>
          <w:rFonts w:ascii="TH Sarabun New" w:eastAsia="Times New Roman" w:hAnsi="TH Sarabun New" w:cs="TH Sarabun New"/>
          <w:szCs w:val="32"/>
        </w:rPr>
      </w:pPr>
      <w:r w:rsidRPr="00C16CE0">
        <w:rPr>
          <w:rFonts w:ascii="TH Sarabun New" w:eastAsia="Times New Roman" w:hAnsi="TH Sarabun New" w:cs="TH Sarabun New"/>
          <w:szCs w:val="32"/>
          <w:cs/>
        </w:rPr>
        <w:lastRenderedPageBreak/>
        <w:t xml:space="preserve">ไม่ทำธุรกิจกับบุคคลหรือองค์กร โดยเฉพาะผู้จัดหาหรือบริษัทจัดหาแรงงาน </w:t>
      </w:r>
      <w:r w:rsidR="00EA4DB1" w:rsidRPr="00C16CE0">
        <w:rPr>
          <w:rFonts w:ascii="TH Sarabun New" w:eastAsia="Times New Roman" w:hAnsi="TH Sarabun New" w:cs="TH Sarabun New" w:hint="cs"/>
          <w:szCs w:val="32"/>
          <w:cs/>
        </w:rPr>
        <w:t>ที่</w:t>
      </w:r>
      <w:r w:rsidRPr="00C16CE0">
        <w:rPr>
          <w:rFonts w:ascii="TH Sarabun New" w:eastAsia="Times New Roman" w:hAnsi="TH Sarabun New" w:cs="TH Sarabun New"/>
          <w:szCs w:val="32"/>
          <w:cs/>
        </w:rPr>
        <w:t>มีความเกี่ยวพัน</w:t>
      </w:r>
      <w:r w:rsidR="00EA4DB1" w:rsidRPr="00C16CE0">
        <w:rPr>
          <w:rFonts w:ascii="TH Sarabun New" w:eastAsia="Times New Roman" w:hAnsi="TH Sarabun New" w:cs="TH Sarabun New" w:hint="cs"/>
          <w:szCs w:val="32"/>
          <w:cs/>
        </w:rPr>
        <w:t xml:space="preserve"> </w:t>
      </w:r>
      <w:r w:rsidRPr="00C16CE0">
        <w:rPr>
          <w:rFonts w:ascii="TH Sarabun New" w:eastAsia="Times New Roman" w:hAnsi="TH Sarabun New" w:cs="TH Sarabun New"/>
          <w:szCs w:val="32"/>
          <w:cs/>
        </w:rPr>
        <w:t>หรือ</w:t>
      </w:r>
      <w:r w:rsidRPr="00C16CE0">
        <w:rPr>
          <w:rFonts w:ascii="TH Sarabun New" w:hAnsi="TH Sarabun New" w:cs="TH Sarabun New"/>
          <w:szCs w:val="32"/>
          <w:cs/>
        </w:rPr>
        <w:t xml:space="preserve">ต้องสงสัย </w:t>
      </w:r>
      <w:r w:rsidRPr="00C16CE0">
        <w:rPr>
          <w:rFonts w:ascii="TH Sarabun New" w:eastAsia="Times New Roman" w:hAnsi="TH Sarabun New" w:cs="TH Sarabun New"/>
          <w:szCs w:val="32"/>
          <w:cs/>
        </w:rPr>
        <w:t>หรือถูกกล่าวหา หรือถูกดำเนินคดีในเรื่องของการละเมิดสิทธิมนุษยชนขั้นพื้นฐานและสิทธิของลูกจ้าง โดยเฉพาะมีความเกี่ยวพันกันกับการค้ามนุษย์ การใช้แรงงานเด็ก การใช้แรงงานบังคับ แรงงาน</w:t>
      </w:r>
      <w:r w:rsidR="00EA4DB1" w:rsidRPr="00C16CE0">
        <w:rPr>
          <w:rFonts w:ascii="TH Sarabun New" w:eastAsia="Times New Roman" w:hAnsi="TH Sarabun New" w:cs="TH Sarabun New" w:hint="cs"/>
          <w:szCs w:val="32"/>
          <w:cs/>
        </w:rPr>
        <w:t>ขัดหนี้</w:t>
      </w:r>
      <w:r w:rsidRPr="00C16CE0">
        <w:rPr>
          <w:rFonts w:ascii="TH Sarabun New" w:eastAsia="Times New Roman" w:hAnsi="TH Sarabun New" w:cs="TH Sarabun New"/>
          <w:szCs w:val="32"/>
          <w:cs/>
        </w:rPr>
        <w:t xml:space="preserve"> แรงงานทาส แรงงานจำยอม แรงงานบังคับอย่างไม่เต็มใจ</w:t>
      </w:r>
      <w:r w:rsidR="00C16CE0">
        <w:rPr>
          <w:rFonts w:ascii="TH Sarabun New" w:eastAsia="Times New Roman" w:hAnsi="TH Sarabun New" w:cs="TH Sarabun New"/>
          <w:szCs w:val="32"/>
          <w:cs/>
        </w:rPr>
        <w:br/>
      </w:r>
      <w:r w:rsidRPr="00C16CE0">
        <w:rPr>
          <w:rFonts w:ascii="TH Sarabun New" w:eastAsia="Times New Roman" w:hAnsi="TH Sarabun New" w:cs="TH Sarabun New"/>
          <w:szCs w:val="32"/>
          <w:cs/>
        </w:rPr>
        <w:t>การคุกคามทางเพศหรือการแสวงหาผลประโยชน์</w:t>
      </w:r>
      <w:r w:rsidR="00C16CE0">
        <w:rPr>
          <w:rFonts w:ascii="TH Sarabun New" w:eastAsia="Times New Roman" w:hAnsi="TH Sarabun New" w:cs="TH Sarabun New" w:hint="cs"/>
          <w:szCs w:val="32"/>
          <w:cs/>
        </w:rPr>
        <w:t xml:space="preserve"> </w:t>
      </w:r>
      <w:r w:rsidRPr="00C16CE0">
        <w:rPr>
          <w:rFonts w:ascii="TH Sarabun New" w:eastAsia="Times New Roman" w:hAnsi="TH Sarabun New" w:cs="TH Sarabun New"/>
          <w:szCs w:val="32"/>
          <w:cs/>
        </w:rPr>
        <w:t>ซึ่งปรากฏอยู่ในการดำเนินงานหรือห่วงโซ่อุปทานของบุคคลเหล่านั้น</w:t>
      </w:r>
    </w:p>
    <w:p w14:paraId="3736D5D3" w14:textId="3603E774" w:rsidR="00C16CE0" w:rsidRPr="00C16CE0" w:rsidRDefault="00010A28" w:rsidP="00C16CE0">
      <w:pPr>
        <w:pStyle w:val="ListParagraph"/>
        <w:numPr>
          <w:ilvl w:val="0"/>
          <w:numId w:val="10"/>
        </w:numPr>
        <w:spacing w:after="240"/>
        <w:jc w:val="thaiDistribute"/>
        <w:rPr>
          <w:rFonts w:ascii="TH Sarabun New" w:eastAsia="Times New Roman" w:hAnsi="TH Sarabun New" w:cs="TH Sarabun New"/>
          <w:szCs w:val="32"/>
        </w:rPr>
      </w:pPr>
      <w:r w:rsidRPr="00C16CE0">
        <w:rPr>
          <w:rFonts w:ascii="TH Sarabun New" w:eastAsia="Times New Roman" w:hAnsi="TH Sarabun New" w:cs="TH Sarabun New"/>
          <w:szCs w:val="32"/>
          <w:cs/>
        </w:rPr>
        <w:t>ไม่ทำการจัดซื้อวัสดุหรือจัดจ้างบริการจากผู้จัดหา ผู้รับเหมาช่วง ผู้ให้บริการ นายหน้า ตัวแทน รวมถึง</w:t>
      </w:r>
      <w:r w:rsidR="00324288" w:rsidRPr="00C16CE0">
        <w:rPr>
          <w:rFonts w:ascii="TH Sarabun New" w:eastAsia="Times New Roman" w:hAnsi="TH Sarabun New" w:cs="TH Sarabun New"/>
          <w:szCs w:val="32"/>
          <w:cs/>
        </w:rPr>
        <w:t>บริษัทจัดหาแรงงาน</w:t>
      </w:r>
      <w:r w:rsidRPr="00C16CE0">
        <w:rPr>
          <w:rFonts w:ascii="TH Sarabun New" w:eastAsia="Times New Roman" w:hAnsi="TH Sarabun New" w:cs="TH Sarabun New"/>
          <w:szCs w:val="32"/>
          <w:cs/>
        </w:rPr>
        <w:t>ที่อาจจะหรือมีความเกี่ยวข้องกับการกระทำที่ไร้ซึ่งศีลธรรม</w:t>
      </w:r>
      <w:r w:rsidR="00C16CE0">
        <w:rPr>
          <w:rFonts w:ascii="TH Sarabun New" w:eastAsia="Times New Roman" w:hAnsi="TH Sarabun New" w:cs="TH Sarabun New"/>
          <w:szCs w:val="32"/>
          <w:cs/>
        </w:rPr>
        <w:br/>
      </w:r>
      <w:r w:rsidRPr="00C16CE0">
        <w:rPr>
          <w:rFonts w:ascii="TH Sarabun New" w:eastAsia="Times New Roman" w:hAnsi="TH Sarabun New" w:cs="TH Sarabun New"/>
          <w:szCs w:val="32"/>
          <w:cs/>
        </w:rPr>
        <w:t>และผิดกฎหมายตามที่กล่าวมาข้างต้น</w:t>
      </w:r>
    </w:p>
    <w:p w14:paraId="6A99A6D4" w14:textId="0388EE9E" w:rsidR="00010A28" w:rsidRPr="00C16CE0" w:rsidRDefault="00010A28" w:rsidP="00C16CE0">
      <w:pPr>
        <w:pStyle w:val="ListParagraph"/>
        <w:numPr>
          <w:ilvl w:val="0"/>
          <w:numId w:val="10"/>
        </w:numPr>
        <w:spacing w:after="240"/>
        <w:jc w:val="thaiDistribute"/>
        <w:rPr>
          <w:rFonts w:ascii="TH Sarabun New" w:eastAsia="Times New Roman" w:hAnsi="TH Sarabun New" w:cs="TH Sarabun New"/>
          <w:szCs w:val="32"/>
        </w:rPr>
      </w:pPr>
      <w:r w:rsidRPr="00C16CE0">
        <w:rPr>
          <w:rFonts w:ascii="TH Sarabun New" w:eastAsia="Times New Roman" w:hAnsi="TH Sarabun New" w:cs="TH Sarabun New"/>
          <w:szCs w:val="32"/>
          <w:cs/>
        </w:rPr>
        <w:t>ไม่ลงโทษหรือดำเนินการทางวินัยกับผู้ร้องเรียนหรือผู้แจ้งเบาะแสถึงสิ่งที่สังเกตพบหรือมีความเกี่ยวข้องกับการบังคับใช้แรงงานในพนักงานรายอื่น</w:t>
      </w:r>
      <w:r w:rsidR="00EA4DB1" w:rsidRPr="00C16CE0">
        <w:rPr>
          <w:rFonts w:ascii="TH Sarabun New" w:eastAsia="Times New Roman" w:hAnsi="TH Sarabun New" w:cs="TH Sarabun New" w:hint="cs"/>
          <w:szCs w:val="32"/>
          <w:cs/>
        </w:rPr>
        <w:t xml:space="preserve"> </w:t>
      </w:r>
      <w:r w:rsidRPr="00C16CE0">
        <w:rPr>
          <w:rFonts w:ascii="TH Sarabun New" w:eastAsia="Times New Roman" w:hAnsi="TH Sarabun New" w:cs="TH Sarabun New"/>
          <w:szCs w:val="32"/>
          <w:cs/>
        </w:rPr>
        <w:t>ๆ หรือมีการรายงานถึงการฝ่าฝืนนโยบายนี้ และจะไม่ใช้เป็นเหตุผลในการแบ่งแยกเพศ เชื้อชาติ ศาสนา หรือการเลือกปฏิบัติอื่น</w:t>
      </w:r>
      <w:r w:rsidR="00EA4DB1" w:rsidRPr="00C16CE0">
        <w:rPr>
          <w:rFonts w:ascii="TH Sarabun New" w:eastAsia="Times New Roman" w:hAnsi="TH Sarabun New" w:cs="TH Sarabun New" w:hint="cs"/>
          <w:szCs w:val="32"/>
          <w:cs/>
        </w:rPr>
        <w:t xml:space="preserve"> </w:t>
      </w:r>
      <w:r w:rsidRPr="00C16CE0">
        <w:rPr>
          <w:rFonts w:ascii="TH Sarabun New" w:eastAsia="Times New Roman" w:hAnsi="TH Sarabun New" w:cs="TH Sarabun New"/>
          <w:szCs w:val="32"/>
          <w:cs/>
        </w:rPr>
        <w:t>ๆ</w:t>
      </w:r>
    </w:p>
    <w:p w14:paraId="061420C9" w14:textId="5A8FBCEA" w:rsidR="00010A28" w:rsidRPr="00E7767A" w:rsidRDefault="00324288" w:rsidP="00EA4DB1">
      <w:pPr>
        <w:spacing w:after="240"/>
        <w:ind w:firstLine="720"/>
        <w:jc w:val="thaiDistribute"/>
        <w:rPr>
          <w:rFonts w:ascii="TH Sarabun New" w:eastAsia="Times New Roman" w:hAnsi="TH Sarabun New" w:cs="TH Sarabun New"/>
        </w:rPr>
      </w:pPr>
      <w:r w:rsidRPr="00E7767A">
        <w:rPr>
          <w:rFonts w:ascii="TH Sarabun New" w:eastAsia="Times New Roman" w:hAnsi="TH Sarabun New" w:cs="TH Sarabun New"/>
          <w:cs/>
        </w:rPr>
        <w:t>บริษัทฯ</w:t>
      </w:r>
      <w:r w:rsidR="00EA4DB1">
        <w:rPr>
          <w:rFonts w:ascii="TH Sarabun New" w:eastAsia="Times New Roman" w:hAnsi="TH Sarabun New" w:cs="TH Sarabun New" w:hint="cs"/>
          <w:cs/>
        </w:rPr>
        <w:t xml:space="preserve"> </w:t>
      </w:r>
      <w:r w:rsidR="00010A28" w:rsidRPr="00E7767A">
        <w:rPr>
          <w:rFonts w:ascii="TH Sarabun New" w:eastAsia="Times New Roman" w:hAnsi="TH Sarabun New" w:cs="TH Sarabun New"/>
          <w:cs/>
        </w:rPr>
        <w:t>คาดหวังไว้ว่าผู้มีส่วนได้ส่วนเสีย เจ้าของ ผู้ถือหุ้น ผู้จัดการและพนักงานที่อยู่ภายในองค์กร จะยึดเอามาตรฐานที่มีความเคร่งครัดที่สุดในส่วนของการไม่ไปเกี่ยวข้องและไม่ให้การสนับสนุนการละเมิดใด</w:t>
      </w:r>
      <w:r w:rsidR="00EA4DB1">
        <w:rPr>
          <w:rFonts w:ascii="TH Sarabun New" w:eastAsia="Times New Roman" w:hAnsi="TH Sarabun New" w:cs="TH Sarabun New" w:hint="cs"/>
          <w:cs/>
        </w:rPr>
        <w:t xml:space="preserve"> </w:t>
      </w:r>
      <w:r w:rsidR="00010A28" w:rsidRPr="00E7767A">
        <w:rPr>
          <w:rFonts w:ascii="TH Sarabun New" w:eastAsia="Times New Roman" w:hAnsi="TH Sarabun New" w:cs="TH Sarabun New"/>
          <w:cs/>
        </w:rPr>
        <w:t>ๆ</w:t>
      </w:r>
      <w:r w:rsidR="00EA4DB1">
        <w:rPr>
          <w:rFonts w:ascii="TH Sarabun New" w:eastAsia="Times New Roman" w:hAnsi="TH Sarabun New" w:cs="TH Sarabun New"/>
          <w:cs/>
        </w:rPr>
        <w:br/>
      </w:r>
      <w:r w:rsidR="00010A28" w:rsidRPr="00E7767A">
        <w:rPr>
          <w:rFonts w:ascii="TH Sarabun New" w:eastAsia="Times New Roman" w:hAnsi="TH Sarabun New" w:cs="TH Sarabun New"/>
          <w:cs/>
        </w:rPr>
        <w:t xml:space="preserve">ต่อนโยบายนี้ตลอดเวลา ทั้งในสถานที่ทำงานและนอกเวลาทำงาน เช่นเดียวกัน </w:t>
      </w:r>
      <w:r w:rsidRPr="00E7767A">
        <w:rPr>
          <w:rFonts w:ascii="TH Sarabun New" w:eastAsia="Times New Roman" w:hAnsi="TH Sarabun New" w:cs="TH Sarabun New"/>
          <w:cs/>
        </w:rPr>
        <w:t>บริษัทฯ</w:t>
      </w:r>
      <w:r w:rsidR="00EA4DB1">
        <w:rPr>
          <w:rFonts w:ascii="TH Sarabun New" w:eastAsia="Times New Roman" w:hAnsi="TH Sarabun New" w:cs="TH Sarabun New" w:hint="cs"/>
          <w:cs/>
        </w:rPr>
        <w:t xml:space="preserve"> </w:t>
      </w:r>
      <w:r w:rsidR="00010A28" w:rsidRPr="00E7767A">
        <w:rPr>
          <w:rFonts w:ascii="TH Sarabun New" w:eastAsia="Times New Roman" w:hAnsi="TH Sarabun New" w:cs="TH Sarabun New"/>
          <w:cs/>
        </w:rPr>
        <w:t xml:space="preserve">คาดหวังไว้ว่าผู้มีส่วนได้ส่วนเสียภายนอกองค์กร ผู้จัดหา ผู้รับเหมาช่วง นายหน้า ตัวแทน โดยเฉพาะบริษัทจัดหาแรงงาน </w:t>
      </w:r>
      <w:r w:rsidR="00010A28" w:rsidRPr="00E7767A">
        <w:rPr>
          <w:rFonts w:ascii="TH Sarabun New" w:hAnsi="TH Sarabun New" w:cs="TH Sarabun New"/>
          <w:cs/>
        </w:rPr>
        <w:t>องค์กร ผู้ประกอบการหรือชุมชน</w:t>
      </w:r>
      <w:r w:rsidR="00EA4DB1">
        <w:rPr>
          <w:rFonts w:ascii="TH Sarabun New" w:eastAsia="Times New Roman" w:hAnsi="TH Sarabun New" w:cs="TH Sarabun New" w:hint="cs"/>
          <w:cs/>
        </w:rPr>
        <w:t xml:space="preserve"> จะ</w:t>
      </w:r>
      <w:r w:rsidR="00010A28" w:rsidRPr="00E7767A">
        <w:rPr>
          <w:rFonts w:ascii="TH Sarabun New" w:eastAsia="Times New Roman" w:hAnsi="TH Sarabun New" w:cs="TH Sarabun New"/>
          <w:cs/>
        </w:rPr>
        <w:t>ปฏิบัติตามนโยบายของ</w:t>
      </w:r>
      <w:r w:rsidRPr="00E7767A">
        <w:rPr>
          <w:rFonts w:ascii="TH Sarabun New" w:eastAsia="Times New Roman" w:hAnsi="TH Sarabun New" w:cs="TH Sarabun New"/>
          <w:cs/>
        </w:rPr>
        <w:t>บริษัทฯ</w:t>
      </w:r>
      <w:r w:rsidR="00010A28" w:rsidRPr="00E7767A">
        <w:rPr>
          <w:rFonts w:ascii="TH Sarabun New" w:eastAsia="Times New Roman" w:hAnsi="TH Sarabun New" w:cs="TH Sarabun New"/>
          <w:cs/>
        </w:rPr>
        <w:t xml:space="preserve">และจุดยืนในเรื่องของการทำงานที่มีคุณค่า </w:t>
      </w:r>
      <w:r w:rsidRPr="00E7767A">
        <w:rPr>
          <w:rFonts w:ascii="TH Sarabun New" w:eastAsia="Times New Roman" w:hAnsi="TH Sarabun New" w:cs="TH Sarabun New"/>
          <w:cs/>
        </w:rPr>
        <w:t>บริษัทฯ</w:t>
      </w:r>
      <w:r w:rsidR="00010A28" w:rsidRPr="00E7767A">
        <w:rPr>
          <w:rFonts w:ascii="TH Sarabun New" w:eastAsia="Times New Roman" w:hAnsi="TH Sarabun New" w:cs="TH Sarabun New"/>
          <w:cs/>
        </w:rPr>
        <w:t>คาดหวังไว้ว่าผู้มีส่วนได้ส่วนเสียทั้งหมดจะรักษาไว้ซึ่งมาตรฐานด้านความโปร่งใสและตรวจสอบได้ซึ่งจัดอยู่ในระดับสูงในการดำเนินงานของพวกเขา</w:t>
      </w:r>
    </w:p>
    <w:p w14:paraId="1AD6A7E2" w14:textId="77777777" w:rsidR="00010A28" w:rsidRPr="00E7767A" w:rsidRDefault="00010A28" w:rsidP="00263AB9">
      <w:pPr>
        <w:spacing w:after="240"/>
        <w:jc w:val="thaiDistribute"/>
        <w:rPr>
          <w:rFonts w:ascii="TH Sarabun New" w:eastAsia="Times New Roman" w:hAnsi="TH Sarabun New" w:cs="TH Sarabun New"/>
          <w:b/>
          <w:bCs/>
          <w:i/>
          <w:iCs/>
        </w:rPr>
      </w:pPr>
      <w:r w:rsidRPr="00E7767A">
        <w:rPr>
          <w:rFonts w:ascii="TH Sarabun New" w:eastAsia="Times New Roman" w:hAnsi="TH Sarabun New" w:cs="TH Sarabun New"/>
          <w:b/>
          <w:bCs/>
          <w:i/>
          <w:iCs/>
          <w:cs/>
        </w:rPr>
        <w:t>ความรับผิดชอบในการปฏิบัติและแก้ไขปัญหาความไม่เท่าเทียมที่อาจเกิดขึ้นได้</w:t>
      </w:r>
    </w:p>
    <w:p w14:paraId="37F33D07" w14:textId="4C33B0D2" w:rsidR="00010A28" w:rsidRPr="00E7767A" w:rsidRDefault="00010A28" w:rsidP="00E7767A">
      <w:pPr>
        <w:ind w:firstLine="720"/>
        <w:jc w:val="thaiDistribute"/>
        <w:rPr>
          <w:rFonts w:ascii="TH Sarabun New" w:eastAsia="Times New Roman" w:hAnsi="TH Sarabun New" w:cs="TH Sarabun New"/>
        </w:rPr>
      </w:pPr>
      <w:r w:rsidRPr="00E7767A">
        <w:rPr>
          <w:rFonts w:ascii="TH Sarabun New" w:eastAsia="Times New Roman" w:hAnsi="TH Sarabun New" w:cs="TH Sarabun New"/>
          <w:cs/>
        </w:rPr>
        <w:t xml:space="preserve">ด้วยการยอมรับในความเสี่ยงของกลุ่มผู้มีส่วนได้ส่วนเสียบางกลุ่ม อาทิเช่น แรงงานข้ามชาติ </w:t>
      </w:r>
      <w:r w:rsidR="00B05C03" w:rsidRPr="00E7767A">
        <w:rPr>
          <w:rFonts w:ascii="TH Sarabun New" w:eastAsia="Times New Roman" w:hAnsi="TH Sarabun New" w:cs="TH Sarabun New"/>
          <w:cs/>
        </w:rPr>
        <w:t>ผู้</w:t>
      </w:r>
      <w:r w:rsidRPr="00E7767A">
        <w:rPr>
          <w:rFonts w:ascii="TH Sarabun New" w:eastAsia="Times New Roman" w:hAnsi="TH Sarabun New" w:cs="TH Sarabun New"/>
          <w:cs/>
        </w:rPr>
        <w:t>หญิง</w:t>
      </w:r>
      <w:r w:rsidR="00EA4DB1">
        <w:rPr>
          <w:rFonts w:ascii="TH Sarabun New" w:eastAsia="Times New Roman" w:hAnsi="TH Sarabun New" w:cs="TH Sarabun New"/>
          <w:cs/>
        </w:rPr>
        <w:br/>
      </w:r>
      <w:r w:rsidR="00B05C03" w:rsidRPr="00E7767A">
        <w:rPr>
          <w:rFonts w:ascii="TH Sarabun New" w:eastAsia="Times New Roman" w:hAnsi="TH Sarabun New" w:cs="TH Sarabun New"/>
          <w:cs/>
        </w:rPr>
        <w:t>และ</w:t>
      </w:r>
      <w:r w:rsidRPr="00E7767A">
        <w:rPr>
          <w:rFonts w:ascii="TH Sarabun New" w:eastAsia="Times New Roman" w:hAnsi="TH Sarabun New" w:cs="TH Sarabun New"/>
          <w:cs/>
        </w:rPr>
        <w:t>บุตรของ</w:t>
      </w:r>
      <w:r w:rsidR="00B05C03" w:rsidRPr="00E7767A">
        <w:rPr>
          <w:rFonts w:ascii="TH Sarabun New" w:eastAsia="Times New Roman" w:hAnsi="TH Sarabun New" w:cs="TH Sarabun New"/>
          <w:cs/>
        </w:rPr>
        <w:t>เขา</w:t>
      </w:r>
      <w:r w:rsidRPr="00E7767A">
        <w:rPr>
          <w:rFonts w:ascii="TH Sarabun New" w:eastAsia="Times New Roman" w:hAnsi="TH Sarabun New" w:cs="TH Sarabun New"/>
          <w:cs/>
        </w:rPr>
        <w:t xml:space="preserve"> หญิงที่ตั้งครรภ์ บุคคลที่มีความพิการ </w:t>
      </w:r>
      <w:r w:rsidR="00324288" w:rsidRPr="00E7767A">
        <w:rPr>
          <w:rFonts w:ascii="TH Sarabun New" w:eastAsia="Times New Roman" w:hAnsi="TH Sarabun New" w:cs="TH Sarabun New"/>
          <w:cs/>
        </w:rPr>
        <w:t>บริษัทฯ</w:t>
      </w:r>
      <w:r w:rsidR="00EA4DB1">
        <w:rPr>
          <w:rFonts w:ascii="TH Sarabun New" w:eastAsia="Times New Roman" w:hAnsi="TH Sarabun New" w:cs="TH Sarabun New" w:hint="cs"/>
          <w:cs/>
        </w:rPr>
        <w:t xml:space="preserve"> </w:t>
      </w:r>
      <w:r w:rsidRPr="00E7767A">
        <w:rPr>
          <w:rFonts w:ascii="TH Sarabun New" w:eastAsia="Times New Roman" w:hAnsi="TH Sarabun New" w:cs="TH Sarabun New"/>
          <w:cs/>
        </w:rPr>
        <w:t>มีหน้าที่ที่จะพิจารณาเป็นกรณีพิเศษและจัดหาทรัพยากรให้กับบุคคลเหล่านั้นโดยเป็นไปตามค่านิยมของ</w:t>
      </w:r>
      <w:r w:rsidR="00324288" w:rsidRPr="00E7767A">
        <w:rPr>
          <w:rFonts w:ascii="TH Sarabun New" w:eastAsia="Times New Roman" w:hAnsi="TH Sarabun New" w:cs="TH Sarabun New"/>
          <w:cs/>
        </w:rPr>
        <w:t>บริษัทฯ</w:t>
      </w:r>
      <w:r w:rsidR="00EA4DB1">
        <w:rPr>
          <w:rFonts w:ascii="TH Sarabun New" w:eastAsia="Times New Roman" w:hAnsi="TH Sarabun New" w:cs="TH Sarabun New" w:hint="cs"/>
          <w:cs/>
        </w:rPr>
        <w:t xml:space="preserve"> </w:t>
      </w:r>
      <w:r w:rsidRPr="00E7767A">
        <w:rPr>
          <w:rFonts w:ascii="TH Sarabun New" w:eastAsia="Times New Roman" w:hAnsi="TH Sarabun New" w:cs="TH Sarabun New"/>
          <w:cs/>
        </w:rPr>
        <w:t>และเป็นไปตามความสามารถของ</w:t>
      </w:r>
      <w:r w:rsidR="00324288" w:rsidRPr="00E7767A">
        <w:rPr>
          <w:rFonts w:ascii="TH Sarabun New" w:eastAsia="Times New Roman" w:hAnsi="TH Sarabun New" w:cs="TH Sarabun New"/>
          <w:cs/>
        </w:rPr>
        <w:t>บริษัทฯ</w:t>
      </w:r>
      <w:r w:rsidR="00EA4DB1">
        <w:rPr>
          <w:rFonts w:ascii="TH Sarabun New" w:eastAsia="Times New Roman" w:hAnsi="TH Sarabun New" w:cs="TH Sarabun New"/>
          <w:cs/>
        </w:rPr>
        <w:br/>
      </w:r>
      <w:r w:rsidRPr="00E7767A">
        <w:rPr>
          <w:rFonts w:ascii="TH Sarabun New" w:eastAsia="Times New Roman" w:hAnsi="TH Sarabun New" w:cs="TH Sarabun New"/>
          <w:cs/>
        </w:rPr>
        <w:t>การปฏิบัติตามนโยบายนี้จะได้รับการชี้แนะแนวทางด้วยกระบวนการในการนำเอานโยบายไปใช้ซึ่งจะช่วยยกระดับการรับรู้ เพิ่มการปกป้อง ช่วยสร้างการยอมรับและการรายงานที่เป็นความลับ จัดเตรียมช่องทางในการร้องทุกข์และทางเลือกในการแก้ไขเยียวยา เฝ้าสังเกตและตรวจสอบว่ากลยุทธ์เหล่านี้</w:t>
      </w:r>
      <w:r w:rsidR="00EA4DB1">
        <w:rPr>
          <w:rFonts w:ascii="TH Sarabun New" w:eastAsia="Times New Roman" w:hAnsi="TH Sarabun New" w:cs="TH Sarabun New" w:hint="cs"/>
          <w:cs/>
        </w:rPr>
        <w:t>ยัง</w:t>
      </w:r>
      <w:r w:rsidRPr="00E7767A">
        <w:rPr>
          <w:rFonts w:ascii="TH Sarabun New" w:eastAsia="Times New Roman" w:hAnsi="TH Sarabun New" w:cs="TH Sarabun New"/>
          <w:cs/>
        </w:rPr>
        <w:t>สามารถที่จะแก้ไขความไม่เท่าเทียมที่อาจเกิดขึ้นได้อย่างเป็นระบบ</w:t>
      </w:r>
      <w:r w:rsidR="00EA4DB1">
        <w:rPr>
          <w:rFonts w:ascii="TH Sarabun New" w:eastAsia="Times New Roman" w:hAnsi="TH Sarabun New" w:cs="TH Sarabun New" w:hint="cs"/>
          <w:cs/>
        </w:rPr>
        <w:t>อยู่</w:t>
      </w:r>
      <w:r w:rsidRPr="00E7767A">
        <w:rPr>
          <w:rFonts w:ascii="TH Sarabun New" w:eastAsia="Times New Roman" w:hAnsi="TH Sarabun New" w:cs="TH Sarabun New"/>
          <w:cs/>
        </w:rPr>
        <w:t>หรือไม่ ตลอดจนอำนวยให้กับ</w:t>
      </w:r>
      <w:r w:rsidR="00EA4DB1">
        <w:rPr>
          <w:rFonts w:ascii="TH Sarabun New" w:eastAsia="Times New Roman" w:hAnsi="TH Sarabun New" w:cs="TH Sarabun New" w:hint="cs"/>
          <w:cs/>
        </w:rPr>
        <w:t>เกิด</w:t>
      </w:r>
      <w:r w:rsidRPr="00E7767A">
        <w:rPr>
          <w:rFonts w:ascii="TH Sarabun New" w:eastAsia="Times New Roman" w:hAnsi="TH Sarabun New" w:cs="TH Sarabun New"/>
          <w:cs/>
        </w:rPr>
        <w:t>การนำหลักการด้านการทำงานที่มีคุณค่าไปใช้</w:t>
      </w:r>
    </w:p>
    <w:p w14:paraId="4D3A648F" w14:textId="77777777" w:rsidR="00010A28" w:rsidRPr="00CB3227" w:rsidRDefault="00010A28" w:rsidP="00010A28">
      <w:pPr>
        <w:spacing w:before="120"/>
        <w:ind w:firstLine="720"/>
        <w:jc w:val="thaiDistribute"/>
        <w:rPr>
          <w:rFonts w:ascii="Angsana New" w:eastAsia="Times New Roman" w:hAnsi="Angsana New" w:cs="Angsana New"/>
          <w:sz w:val="22"/>
          <w:szCs w:val="22"/>
        </w:rPr>
      </w:pPr>
    </w:p>
    <w:p w14:paraId="14F453AF" w14:textId="77777777" w:rsidR="00C16CE0" w:rsidRDefault="00C16CE0" w:rsidP="00886BA1">
      <w:pPr>
        <w:jc w:val="center"/>
        <w:rPr>
          <w:rFonts w:ascii="TH Sarabun New" w:hAnsi="TH Sarabun New" w:cs="TH Sarabun New"/>
          <w:b/>
          <w:bCs/>
          <w:sz w:val="24"/>
        </w:rPr>
      </w:pPr>
    </w:p>
    <w:p w14:paraId="059ED8CE" w14:textId="77777777" w:rsidR="00C16CE0" w:rsidRDefault="00C16CE0" w:rsidP="00886BA1">
      <w:pPr>
        <w:jc w:val="center"/>
        <w:rPr>
          <w:rFonts w:ascii="TH Sarabun New" w:hAnsi="TH Sarabun New" w:cs="TH Sarabun New"/>
          <w:b/>
          <w:bCs/>
          <w:sz w:val="24"/>
        </w:rPr>
      </w:pPr>
    </w:p>
    <w:p w14:paraId="4B6ED237" w14:textId="77777777" w:rsidR="00C16CE0" w:rsidRDefault="00C16CE0" w:rsidP="00886BA1">
      <w:pPr>
        <w:jc w:val="center"/>
        <w:rPr>
          <w:rFonts w:ascii="TH Sarabun New" w:hAnsi="TH Sarabun New" w:cs="TH Sarabun New"/>
          <w:b/>
          <w:bCs/>
          <w:sz w:val="24"/>
        </w:rPr>
      </w:pPr>
    </w:p>
    <w:p w14:paraId="4A35DF04" w14:textId="77777777" w:rsidR="00C16CE0" w:rsidRDefault="00C16CE0" w:rsidP="00886BA1">
      <w:pPr>
        <w:jc w:val="center"/>
        <w:rPr>
          <w:rFonts w:ascii="TH Sarabun New" w:hAnsi="TH Sarabun New" w:cs="TH Sarabun New"/>
          <w:b/>
          <w:bCs/>
          <w:sz w:val="24"/>
        </w:rPr>
      </w:pPr>
    </w:p>
    <w:p w14:paraId="2F916320" w14:textId="758353E1" w:rsidR="00886BA1" w:rsidRDefault="00886BA1" w:rsidP="00886BA1">
      <w:pPr>
        <w:jc w:val="center"/>
        <w:rPr>
          <w:rFonts w:ascii="TH Sarabun New" w:hAnsi="TH Sarabun New" w:cs="TH Sarabun New"/>
          <w:b/>
          <w:bCs/>
          <w:szCs w:val="40"/>
        </w:rPr>
      </w:pPr>
      <w:bookmarkStart w:id="0" w:name="_GoBack"/>
      <w:bookmarkEnd w:id="0"/>
      <w:r>
        <w:rPr>
          <w:rFonts w:ascii="TH Sarabun New" w:hAnsi="TH Sarabun New" w:cs="TH Sarabun New"/>
          <w:b/>
          <w:bCs/>
          <w:sz w:val="24"/>
          <w:cs/>
        </w:rPr>
        <w:lastRenderedPageBreak/>
        <w:t>นโยบายนี้ถูกประกาศและมีผลบังคับใช้ตั้งแต่วันที่</w:t>
      </w:r>
      <w:r>
        <w:rPr>
          <w:rFonts w:ascii="TH Sarabun New" w:hAnsi="TH Sarabun New" w:cs="TH Sarabun New"/>
          <w:b/>
          <w:bCs/>
          <w:szCs w:val="40"/>
        </w:rPr>
        <w:t>……………………………………………</w:t>
      </w:r>
    </w:p>
    <w:p w14:paraId="77949066" w14:textId="77777777" w:rsidR="00886BA1" w:rsidRDefault="00886BA1" w:rsidP="00886BA1">
      <w:pPr>
        <w:jc w:val="center"/>
        <w:rPr>
          <w:rFonts w:ascii="TH Sarabun New" w:hAnsi="TH Sarabun New" w:cs="TH Sarabun New"/>
          <w:b/>
          <w:bCs/>
          <w:sz w:val="24"/>
        </w:rPr>
      </w:pPr>
    </w:p>
    <w:p w14:paraId="197487BA" w14:textId="77777777" w:rsidR="00886BA1" w:rsidRDefault="00886BA1" w:rsidP="00886BA1">
      <w:pPr>
        <w:jc w:val="center"/>
        <w:rPr>
          <w:rFonts w:ascii="TH Sarabun New" w:hAnsi="TH Sarabun New" w:cs="TH Sarabun New"/>
          <w:b/>
          <w:bCs/>
          <w:sz w:val="24"/>
        </w:rPr>
      </w:pPr>
      <w:r>
        <w:rPr>
          <w:rFonts w:ascii="TH Sarabun New" w:hAnsi="TH Sarabun New" w:cs="TH Sarabun New"/>
          <w:b/>
          <w:bCs/>
          <w:sz w:val="24"/>
          <w:cs/>
        </w:rPr>
        <w:t>จึงเรียนมาเพื่อโปรดทราบโดยทั่วกัน</w:t>
      </w:r>
    </w:p>
    <w:p w14:paraId="2687A8FD" w14:textId="77777777" w:rsidR="00886BA1" w:rsidRDefault="00886BA1" w:rsidP="00886BA1">
      <w:pPr>
        <w:jc w:val="center"/>
        <w:rPr>
          <w:rFonts w:ascii="TH Sarabun New" w:hAnsi="TH Sarabun New" w:cs="TH Sarabun New"/>
          <w:b/>
          <w:bCs/>
          <w:sz w:val="24"/>
        </w:rPr>
      </w:pPr>
    </w:p>
    <w:p w14:paraId="3D6AB126" w14:textId="77777777" w:rsidR="00886BA1" w:rsidRDefault="00886BA1" w:rsidP="00886BA1">
      <w:pPr>
        <w:jc w:val="center"/>
        <w:rPr>
          <w:rFonts w:ascii="TH Sarabun New" w:hAnsi="TH Sarabun New" w:cs="TH Sarabun New"/>
          <w:b/>
          <w:bCs/>
          <w:sz w:val="24"/>
        </w:rPr>
      </w:pPr>
      <w:r>
        <w:rPr>
          <w:rFonts w:ascii="TH Sarabun New" w:hAnsi="TH Sarabun New" w:cs="TH Sarabun New"/>
          <w:b/>
          <w:bCs/>
          <w:sz w:val="24"/>
          <w:cs/>
        </w:rPr>
        <w:t>.....................................</w:t>
      </w:r>
    </w:p>
    <w:p w14:paraId="411AE455" w14:textId="77777777" w:rsidR="00886BA1" w:rsidRDefault="00886BA1" w:rsidP="00886BA1">
      <w:pPr>
        <w:jc w:val="center"/>
        <w:rPr>
          <w:rFonts w:ascii="TH Sarabun New" w:hAnsi="TH Sarabun New" w:cs="TH Sarabun New"/>
          <w:b/>
          <w:bCs/>
          <w:sz w:val="24"/>
        </w:rPr>
      </w:pPr>
      <w:r>
        <w:rPr>
          <w:rFonts w:ascii="TH Sarabun New" w:hAnsi="TH Sarabun New" w:cs="TH Sarabun New"/>
          <w:b/>
          <w:bCs/>
          <w:sz w:val="24"/>
          <w:cs/>
        </w:rPr>
        <w:t>(                                   )</w:t>
      </w:r>
    </w:p>
    <w:p w14:paraId="6F200D64" w14:textId="54DDFE5E" w:rsidR="00C604FE" w:rsidRPr="00886BA1" w:rsidRDefault="00886BA1" w:rsidP="00886BA1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24"/>
          <w:cs/>
        </w:rPr>
        <w:t>กรรมการผู้จัดการ</w:t>
      </w:r>
    </w:p>
    <w:sectPr w:rsidR="00C604FE" w:rsidRPr="00886BA1" w:rsidSect="00614AE0">
      <w:headerReference w:type="default" r:id="rId8"/>
      <w:footerReference w:type="default" r:id="rId9"/>
      <w:pgSz w:w="11906" w:h="16838"/>
      <w:pgMar w:top="1192" w:right="1247" w:bottom="1021" w:left="1304" w:header="624" w:footer="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070A6" w14:textId="77777777" w:rsidR="00280A83" w:rsidRDefault="00280A83" w:rsidP="006A5A21">
      <w:r>
        <w:separator/>
      </w:r>
    </w:p>
  </w:endnote>
  <w:endnote w:type="continuationSeparator" w:id="0">
    <w:p w14:paraId="4E48E772" w14:textId="77777777" w:rsidR="00280A83" w:rsidRDefault="00280A83" w:rsidP="006A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514A7" w14:textId="77777777" w:rsidR="00804C4E" w:rsidRDefault="00804C4E" w:rsidP="006E7D76">
    <w:pPr>
      <w:spacing w:line="168" w:lineRule="auto"/>
      <w:jc w:val="center"/>
      <w:rPr>
        <w:rFonts w:ascii="Browallia New" w:hAnsi="Browallia New"/>
        <w:color w:val="666699"/>
        <w:sz w:val="21"/>
        <w:szCs w:val="21"/>
      </w:rPr>
    </w:pPr>
  </w:p>
  <w:p w14:paraId="3FD60D34" w14:textId="77777777" w:rsidR="00804C4E" w:rsidRDefault="00804C4E" w:rsidP="006E7D76">
    <w:pPr>
      <w:spacing w:line="168" w:lineRule="auto"/>
      <w:jc w:val="center"/>
      <w:rPr>
        <w:rFonts w:ascii="Browallia New" w:hAnsi="Browallia New"/>
        <w:color w:val="666699"/>
        <w:sz w:val="21"/>
        <w:szCs w:val="21"/>
      </w:rPr>
    </w:pPr>
  </w:p>
  <w:p w14:paraId="11C5691F" w14:textId="77777777" w:rsidR="006E7D76" w:rsidRDefault="006E7D76" w:rsidP="006E7D76">
    <w:pPr>
      <w:spacing w:line="168" w:lineRule="auto"/>
      <w:jc w:val="center"/>
      <w:rPr>
        <w:rFonts w:ascii="Browallia New" w:hAnsi="Browallia New"/>
        <w:color w:val="666699"/>
        <w:sz w:val="21"/>
        <w:szCs w:val="21"/>
      </w:rPr>
    </w:pPr>
  </w:p>
  <w:p w14:paraId="5D5E8CF2" w14:textId="77777777" w:rsidR="006E7D76" w:rsidRPr="006E7D76" w:rsidRDefault="006E7D76" w:rsidP="006E7D76">
    <w:pPr>
      <w:spacing w:line="168" w:lineRule="auto"/>
      <w:jc w:val="center"/>
      <w:rPr>
        <w:rFonts w:ascii="Browallia New" w:hAnsi="Browallia New"/>
        <w:color w:val="666699"/>
        <w:sz w:val="21"/>
        <w:szCs w:val="21"/>
      </w:rPr>
    </w:pPr>
  </w:p>
  <w:p w14:paraId="0F521315" w14:textId="77777777" w:rsidR="006A5A21" w:rsidRDefault="006A5A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78319" w14:textId="77777777" w:rsidR="00280A83" w:rsidRDefault="00280A83" w:rsidP="006A5A21">
      <w:r>
        <w:separator/>
      </w:r>
    </w:p>
  </w:footnote>
  <w:footnote w:type="continuationSeparator" w:id="0">
    <w:p w14:paraId="7CC214D3" w14:textId="77777777" w:rsidR="00280A83" w:rsidRDefault="00280A83" w:rsidP="006A5A21">
      <w:r>
        <w:continuationSeparator/>
      </w:r>
    </w:p>
  </w:footnote>
  <w:footnote w:id="1">
    <w:p w14:paraId="09790AAA" w14:textId="77777777" w:rsidR="00010A28" w:rsidRPr="00E7767A" w:rsidRDefault="00010A28" w:rsidP="00E7767A">
      <w:pPr>
        <w:jc w:val="thaiDistribute"/>
        <w:rPr>
          <w:rFonts w:ascii="TH Sarabun New" w:eastAsia="Times New Roman" w:hAnsi="TH Sarabun New" w:cs="TH Sarabun New"/>
          <w:sz w:val="20"/>
          <w:szCs w:val="20"/>
        </w:rPr>
      </w:pPr>
      <w:r w:rsidRPr="00E7767A">
        <w:rPr>
          <w:rStyle w:val="FootnoteReference"/>
          <w:rFonts w:ascii="TH Sarabun New" w:hAnsi="TH Sarabun New" w:cs="TH Sarabun New"/>
          <w:sz w:val="20"/>
          <w:szCs w:val="20"/>
        </w:rPr>
        <w:footnoteRef/>
      </w:r>
      <w:r w:rsidRPr="00E7767A">
        <w:rPr>
          <w:rFonts w:ascii="TH Sarabun New" w:hAnsi="TH Sarabun New" w:cs="TH Sarabun New"/>
          <w:sz w:val="20"/>
          <w:szCs w:val="20"/>
        </w:rPr>
        <w:t xml:space="preserve"> </w:t>
      </w:r>
      <w:r w:rsidRPr="00E7767A">
        <w:rPr>
          <w:rFonts w:ascii="TH Sarabun New" w:eastAsia="Times New Roman" w:hAnsi="TH Sarabun New" w:cs="TH Sarabun New"/>
          <w:sz w:val="20"/>
          <w:szCs w:val="20"/>
          <w:cs/>
        </w:rPr>
        <w:t xml:space="preserve">แถลงการณ์ของ </w:t>
      </w:r>
      <w:r w:rsidRPr="00E7767A">
        <w:rPr>
          <w:rFonts w:ascii="TH Sarabun New" w:eastAsia="Times New Roman" w:hAnsi="TH Sarabun New" w:cs="TH Sarabun New"/>
          <w:sz w:val="20"/>
          <w:szCs w:val="20"/>
        </w:rPr>
        <w:t xml:space="preserve">ILO </w:t>
      </w:r>
      <w:r w:rsidRPr="00E7767A">
        <w:rPr>
          <w:rFonts w:ascii="TH Sarabun New" w:eastAsia="Times New Roman" w:hAnsi="TH Sarabun New" w:cs="TH Sarabun New"/>
          <w:sz w:val="20"/>
          <w:szCs w:val="20"/>
          <w:cs/>
        </w:rPr>
        <w:t>สำหรับทุกฝ่ายที่อยู่ในเศรษฐกิจโลก พ.ศ. 2542</w:t>
      </w:r>
    </w:p>
  </w:footnote>
  <w:footnote w:id="2">
    <w:p w14:paraId="039ADC6D" w14:textId="69623625" w:rsidR="00010A28" w:rsidRPr="00CF4022" w:rsidRDefault="00010A28" w:rsidP="00010A28">
      <w:pPr>
        <w:pStyle w:val="FootnoteText"/>
        <w:rPr>
          <w:rFonts w:ascii="Cordia New" w:hAnsi="Cordia New" w:cs="Cordia New"/>
          <w:sz w:val="22"/>
          <w:szCs w:val="22"/>
        </w:rPr>
      </w:pPr>
      <w:r w:rsidRPr="00E7767A">
        <w:rPr>
          <w:rStyle w:val="FootnoteReference"/>
          <w:rFonts w:ascii="TH Sarabun New" w:hAnsi="TH Sarabun New" w:cs="TH Sarabun New"/>
          <w:szCs w:val="20"/>
        </w:rPr>
        <w:footnoteRef/>
      </w:r>
      <w:r w:rsidRPr="00E7767A">
        <w:rPr>
          <w:rFonts w:ascii="TH Sarabun New" w:hAnsi="TH Sarabun New" w:cs="TH Sarabun New"/>
          <w:szCs w:val="20"/>
          <w:cs/>
        </w:rPr>
        <w:t>พระราชบัญญัติคุ้มครองแรงงาน พ.ศ. 2541 ฉบับแก้ไข พ.ศ. 2562, พระราชบัญญัติคุ้มครองเด็ก พ.ศ. 2546, พระราชบัญญัติต่อต้านการค้ามนุษย์ พ.ศ. 2551 (มีฉบับแก้ไขออกมาในปีพ.ศ. 2558), พระราชกำหนดการบริหารจัดการการทำงานของคนต่างด้าว พ.ศ. 2560, กฎกระทรวงว่าด้วยการคุ้มครองแรงงานในงานประมงทะเล พ.ศ. 2557, กฎกระทรวงว่าด้วยสถานที่ที่ห้ามลูกจ้างเด็กอายุต่ำกว่า 18 ปีทำงาน พ.ศ. 2559</w:t>
      </w:r>
    </w:p>
  </w:footnote>
  <w:footnote w:id="3">
    <w:p w14:paraId="6706EBB5" w14:textId="77777777" w:rsidR="00010A28" w:rsidRPr="00EA4DB1" w:rsidRDefault="00010A28" w:rsidP="00010A28">
      <w:pPr>
        <w:jc w:val="thaiDistribute"/>
        <w:rPr>
          <w:rFonts w:ascii="TH Sarabun New" w:hAnsi="TH Sarabun New" w:cs="TH Sarabun New"/>
          <w:sz w:val="20"/>
          <w:szCs w:val="20"/>
          <w:cs/>
        </w:rPr>
      </w:pPr>
      <w:r w:rsidRPr="00EA4DB1">
        <w:rPr>
          <w:rStyle w:val="FootnoteReference"/>
          <w:rFonts w:ascii="TH Sarabun New" w:hAnsi="TH Sarabun New" w:cs="TH Sarabun New"/>
          <w:sz w:val="20"/>
          <w:szCs w:val="20"/>
        </w:rPr>
        <w:footnoteRef/>
      </w:r>
      <w:r w:rsidRPr="00EA4DB1">
        <w:rPr>
          <w:rFonts w:ascii="TH Sarabun New" w:hAnsi="TH Sarabun New" w:cs="TH Sarabun New"/>
          <w:sz w:val="20"/>
          <w:szCs w:val="20"/>
        </w:rPr>
        <w:t xml:space="preserve"> </w:t>
      </w:r>
      <w:r w:rsidRPr="00EA4DB1">
        <w:rPr>
          <w:rFonts w:ascii="TH Sarabun New" w:hAnsi="TH Sarabun New" w:cs="TH Sarabun New"/>
          <w:sz w:val="20"/>
          <w:szCs w:val="20"/>
          <w:cs/>
        </w:rPr>
        <w:t xml:space="preserve">อนุสัญญาแกนหลักของ </w:t>
      </w:r>
      <w:r w:rsidRPr="00EA4DB1">
        <w:rPr>
          <w:rFonts w:ascii="TH Sarabun New" w:hAnsi="TH Sarabun New" w:cs="TH Sarabun New"/>
          <w:sz w:val="20"/>
          <w:szCs w:val="20"/>
        </w:rPr>
        <w:t xml:space="preserve">ILO </w:t>
      </w:r>
      <w:r w:rsidRPr="00EA4DB1">
        <w:rPr>
          <w:rFonts w:ascii="TH Sarabun New" w:hAnsi="TH Sarabun New" w:cs="TH Sarabun New"/>
          <w:sz w:val="20"/>
          <w:szCs w:val="20"/>
          <w:cs/>
        </w:rPr>
        <w:t>ประกอบด้วย</w:t>
      </w:r>
      <w:r w:rsidRPr="00EA4DB1">
        <w:rPr>
          <w:rFonts w:ascii="TH Sarabun New" w:hAnsi="TH Sarabun New" w:cs="TH Sarabun New"/>
          <w:sz w:val="20"/>
          <w:szCs w:val="20"/>
        </w:rPr>
        <w:t xml:space="preserve"> C29 –</w:t>
      </w:r>
      <w:r w:rsidRPr="00EA4DB1">
        <w:rPr>
          <w:rFonts w:ascii="TH Sarabun New" w:hAnsi="TH Sarabun New" w:cs="TH Sarabun New"/>
          <w:sz w:val="20"/>
          <w:szCs w:val="20"/>
          <w:cs/>
        </w:rPr>
        <w:t xml:space="preserve"> อนุสัญญาว่าด้วยแรงงานบังคับ พ.ศ. 2473, </w:t>
      </w:r>
      <w:r w:rsidRPr="00EA4DB1">
        <w:rPr>
          <w:rFonts w:ascii="TH Sarabun New" w:hAnsi="TH Sarabun New" w:cs="TH Sarabun New"/>
          <w:sz w:val="20"/>
          <w:szCs w:val="20"/>
        </w:rPr>
        <w:t xml:space="preserve">C105 – </w:t>
      </w:r>
      <w:r w:rsidRPr="00EA4DB1">
        <w:rPr>
          <w:rFonts w:ascii="TH Sarabun New" w:hAnsi="TH Sarabun New" w:cs="TH Sarabun New"/>
          <w:sz w:val="20"/>
          <w:szCs w:val="20"/>
          <w:cs/>
        </w:rPr>
        <w:t xml:space="preserve">อนุสัญญาว่าด้วยการล้มเลิกแรงงานบังคับ พ.ศ. 2500, </w:t>
      </w:r>
      <w:r w:rsidRPr="00EA4DB1">
        <w:rPr>
          <w:rFonts w:ascii="TH Sarabun New" w:hAnsi="TH Sarabun New" w:cs="TH Sarabun New"/>
          <w:sz w:val="20"/>
          <w:szCs w:val="20"/>
        </w:rPr>
        <w:t xml:space="preserve">C87 – </w:t>
      </w:r>
      <w:r w:rsidRPr="00EA4DB1">
        <w:rPr>
          <w:rFonts w:ascii="TH Sarabun New" w:hAnsi="TH Sarabun New" w:cs="TH Sarabun New"/>
          <w:sz w:val="20"/>
          <w:szCs w:val="20"/>
          <w:cs/>
        </w:rPr>
        <w:t xml:space="preserve">อนุสัญญาว่าด้วยเสรีภาพในสมาคม พ.ศ. 2491, </w:t>
      </w:r>
      <w:r w:rsidRPr="00EA4DB1">
        <w:rPr>
          <w:rFonts w:ascii="TH Sarabun New" w:hAnsi="TH Sarabun New" w:cs="TH Sarabun New"/>
          <w:sz w:val="20"/>
          <w:szCs w:val="20"/>
        </w:rPr>
        <w:t>C98-</w:t>
      </w:r>
      <w:r w:rsidRPr="00EA4DB1">
        <w:rPr>
          <w:rFonts w:ascii="TH Sarabun New" w:hAnsi="TH Sarabun New" w:cs="TH Sarabun New"/>
          <w:sz w:val="20"/>
          <w:szCs w:val="20"/>
          <w:cs/>
        </w:rPr>
        <w:t xml:space="preserve">อนุสัญญาว่าด้วยสิทธิในการรวมตัวกันและการเจรจาต่อรอง พ.ศ. 2492, </w:t>
      </w:r>
      <w:r w:rsidRPr="00EA4DB1">
        <w:rPr>
          <w:rFonts w:ascii="TH Sarabun New" w:hAnsi="TH Sarabun New" w:cs="TH Sarabun New"/>
          <w:sz w:val="20"/>
          <w:szCs w:val="20"/>
        </w:rPr>
        <w:t xml:space="preserve">C100 – </w:t>
      </w:r>
      <w:r w:rsidRPr="00EA4DB1">
        <w:rPr>
          <w:rFonts w:ascii="TH Sarabun New" w:hAnsi="TH Sarabun New" w:cs="TH Sarabun New"/>
          <w:sz w:val="20"/>
          <w:szCs w:val="20"/>
          <w:cs/>
        </w:rPr>
        <w:t>อนุสัญญาว่าด้วยค่าตอบแทนที่เท่าเทียม พ.ศ. 2494,</w:t>
      </w:r>
      <w:r w:rsidRPr="00EA4DB1">
        <w:rPr>
          <w:rFonts w:ascii="TH Sarabun New" w:hAnsi="TH Sarabun New" w:cs="TH Sarabun New"/>
          <w:sz w:val="20"/>
          <w:szCs w:val="20"/>
        </w:rPr>
        <w:t>C111-</w:t>
      </w:r>
      <w:r w:rsidRPr="00EA4DB1">
        <w:rPr>
          <w:rFonts w:ascii="TH Sarabun New" w:hAnsi="TH Sarabun New" w:cs="TH Sarabun New"/>
          <w:sz w:val="20"/>
          <w:szCs w:val="20"/>
          <w:cs/>
        </w:rPr>
        <w:t xml:space="preserve"> อนุสัญญาว่าด้วยการเลือกปฏิบัติ (การจ้างงานและอาชีพ), </w:t>
      </w:r>
      <w:r w:rsidRPr="00EA4DB1">
        <w:rPr>
          <w:rFonts w:ascii="TH Sarabun New" w:hAnsi="TH Sarabun New" w:cs="TH Sarabun New"/>
          <w:sz w:val="20"/>
          <w:szCs w:val="20"/>
        </w:rPr>
        <w:t xml:space="preserve">C138 - </w:t>
      </w:r>
      <w:r w:rsidRPr="00EA4DB1">
        <w:rPr>
          <w:rFonts w:ascii="TH Sarabun New" w:hAnsi="TH Sarabun New" w:cs="TH Sarabun New"/>
          <w:sz w:val="20"/>
          <w:szCs w:val="20"/>
          <w:cs/>
        </w:rPr>
        <w:t xml:space="preserve">อนุสัญญาว่าด้วยอายุขั้นต่ำ พ.ศ. 2516, </w:t>
      </w:r>
      <w:r w:rsidRPr="00EA4DB1">
        <w:rPr>
          <w:rFonts w:ascii="TH Sarabun New" w:hAnsi="TH Sarabun New" w:cs="TH Sarabun New"/>
          <w:sz w:val="20"/>
          <w:szCs w:val="20"/>
        </w:rPr>
        <w:t xml:space="preserve">C182 – </w:t>
      </w:r>
      <w:r w:rsidRPr="00EA4DB1">
        <w:rPr>
          <w:rFonts w:ascii="TH Sarabun New" w:hAnsi="TH Sarabun New" w:cs="TH Sarabun New"/>
          <w:sz w:val="20"/>
          <w:szCs w:val="20"/>
          <w:cs/>
        </w:rPr>
        <w:t>อนุสัญญาว่าด้วยรูปแบบเลวร้ายที่สุดของการใช้แรงงานเด็ก พ.ศ. 2542</w:t>
      </w:r>
    </w:p>
    <w:p w14:paraId="0F8D5BBE" w14:textId="77777777" w:rsidR="00010A28" w:rsidRDefault="00010A28" w:rsidP="00010A28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5BAF4" w14:textId="77777777" w:rsidR="006A5A21" w:rsidRDefault="006A5A21" w:rsidP="00537052">
    <w:pPr>
      <w:pStyle w:val="Heading2"/>
      <w:rPr>
        <w:rFonts w:cs="CordiaUPC"/>
        <w:color w:val="333399"/>
        <w:sz w:val="22"/>
        <w:szCs w:val="22"/>
      </w:rPr>
    </w:pPr>
  </w:p>
  <w:p w14:paraId="55B21248" w14:textId="77777777" w:rsidR="00DD2799" w:rsidRPr="00DD2799" w:rsidRDefault="00DD2799" w:rsidP="00DD279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21349"/>
    <w:multiLevelType w:val="hybridMultilevel"/>
    <w:tmpl w:val="B9462D9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062E29"/>
    <w:multiLevelType w:val="hybridMultilevel"/>
    <w:tmpl w:val="1FD234B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1820C1C"/>
    <w:multiLevelType w:val="hybridMultilevel"/>
    <w:tmpl w:val="66C4F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F60DA"/>
    <w:multiLevelType w:val="hybridMultilevel"/>
    <w:tmpl w:val="D26C3076"/>
    <w:lvl w:ilvl="0" w:tplc="9FD08C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9BF7AD2"/>
    <w:multiLevelType w:val="hybridMultilevel"/>
    <w:tmpl w:val="23524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722A8"/>
    <w:multiLevelType w:val="hybridMultilevel"/>
    <w:tmpl w:val="7F7419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6A2052"/>
    <w:multiLevelType w:val="hybridMultilevel"/>
    <w:tmpl w:val="637AB98E"/>
    <w:lvl w:ilvl="0" w:tplc="03AE96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74CF6DC2"/>
    <w:multiLevelType w:val="hybridMultilevel"/>
    <w:tmpl w:val="B0AAD4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6A02C08"/>
    <w:multiLevelType w:val="hybridMultilevel"/>
    <w:tmpl w:val="BABAE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9660F"/>
    <w:multiLevelType w:val="hybridMultilevel"/>
    <w:tmpl w:val="4078C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C96"/>
    <w:rsid w:val="00000AC6"/>
    <w:rsid w:val="00010A28"/>
    <w:rsid w:val="0001422F"/>
    <w:rsid w:val="00032628"/>
    <w:rsid w:val="00033F39"/>
    <w:rsid w:val="00060167"/>
    <w:rsid w:val="0006739F"/>
    <w:rsid w:val="00072D3B"/>
    <w:rsid w:val="00075AF1"/>
    <w:rsid w:val="000A1B0A"/>
    <w:rsid w:val="000A2107"/>
    <w:rsid w:val="000A7437"/>
    <w:rsid w:val="000B5992"/>
    <w:rsid w:val="000B7248"/>
    <w:rsid w:val="000D5A80"/>
    <w:rsid w:val="000E5758"/>
    <w:rsid w:val="000E621C"/>
    <w:rsid w:val="000E71F3"/>
    <w:rsid w:val="00100613"/>
    <w:rsid w:val="001108C7"/>
    <w:rsid w:val="00126AE8"/>
    <w:rsid w:val="00134003"/>
    <w:rsid w:val="00134067"/>
    <w:rsid w:val="001370C3"/>
    <w:rsid w:val="00156205"/>
    <w:rsid w:val="00164123"/>
    <w:rsid w:val="00175A46"/>
    <w:rsid w:val="001775D2"/>
    <w:rsid w:val="00184C96"/>
    <w:rsid w:val="001A164A"/>
    <w:rsid w:val="001A3883"/>
    <w:rsid w:val="001A3D22"/>
    <w:rsid w:val="001B1F96"/>
    <w:rsid w:val="001B79F9"/>
    <w:rsid w:val="001C05F2"/>
    <w:rsid w:val="001C6F9F"/>
    <w:rsid w:val="001D1470"/>
    <w:rsid w:val="001D5614"/>
    <w:rsid w:val="001F0BE7"/>
    <w:rsid w:val="001F5B0B"/>
    <w:rsid w:val="001F7B84"/>
    <w:rsid w:val="00211116"/>
    <w:rsid w:val="00213DE7"/>
    <w:rsid w:val="00214049"/>
    <w:rsid w:val="0023393E"/>
    <w:rsid w:val="00246E4E"/>
    <w:rsid w:val="00255E7C"/>
    <w:rsid w:val="00263AB9"/>
    <w:rsid w:val="00267184"/>
    <w:rsid w:val="002673DF"/>
    <w:rsid w:val="002766CC"/>
    <w:rsid w:val="00280A83"/>
    <w:rsid w:val="00287102"/>
    <w:rsid w:val="00293DC6"/>
    <w:rsid w:val="002A1F53"/>
    <w:rsid w:val="002A4CA9"/>
    <w:rsid w:val="002B6B7A"/>
    <w:rsid w:val="002C40A4"/>
    <w:rsid w:val="002C4AE2"/>
    <w:rsid w:val="002D421A"/>
    <w:rsid w:val="002E271F"/>
    <w:rsid w:val="002E6668"/>
    <w:rsid w:val="00323C1B"/>
    <w:rsid w:val="00324288"/>
    <w:rsid w:val="00331FA3"/>
    <w:rsid w:val="0033618C"/>
    <w:rsid w:val="00340F41"/>
    <w:rsid w:val="003421CD"/>
    <w:rsid w:val="00362635"/>
    <w:rsid w:val="00363595"/>
    <w:rsid w:val="00364935"/>
    <w:rsid w:val="003725AE"/>
    <w:rsid w:val="00391074"/>
    <w:rsid w:val="00392E63"/>
    <w:rsid w:val="003B002B"/>
    <w:rsid w:val="003B28BC"/>
    <w:rsid w:val="003B39F7"/>
    <w:rsid w:val="003C55F7"/>
    <w:rsid w:val="003D46A7"/>
    <w:rsid w:val="003D5D28"/>
    <w:rsid w:val="003E3191"/>
    <w:rsid w:val="003F2F94"/>
    <w:rsid w:val="003F4DA5"/>
    <w:rsid w:val="004034FE"/>
    <w:rsid w:val="00404FAC"/>
    <w:rsid w:val="0041482A"/>
    <w:rsid w:val="00425139"/>
    <w:rsid w:val="0043435B"/>
    <w:rsid w:val="004433E0"/>
    <w:rsid w:val="00443D1E"/>
    <w:rsid w:val="00457663"/>
    <w:rsid w:val="0046076E"/>
    <w:rsid w:val="00470937"/>
    <w:rsid w:val="004718C5"/>
    <w:rsid w:val="00474ABF"/>
    <w:rsid w:val="0048559C"/>
    <w:rsid w:val="004A0010"/>
    <w:rsid w:val="004A765D"/>
    <w:rsid w:val="004B17AD"/>
    <w:rsid w:val="004B66E7"/>
    <w:rsid w:val="004C614A"/>
    <w:rsid w:val="004D1F57"/>
    <w:rsid w:val="004D5F6D"/>
    <w:rsid w:val="004E7A9D"/>
    <w:rsid w:val="004F76E5"/>
    <w:rsid w:val="004F76F9"/>
    <w:rsid w:val="0051278E"/>
    <w:rsid w:val="00513733"/>
    <w:rsid w:val="00524461"/>
    <w:rsid w:val="00525CC1"/>
    <w:rsid w:val="0053111E"/>
    <w:rsid w:val="00537052"/>
    <w:rsid w:val="00544340"/>
    <w:rsid w:val="005517B3"/>
    <w:rsid w:val="00562DB9"/>
    <w:rsid w:val="0058045A"/>
    <w:rsid w:val="005831D3"/>
    <w:rsid w:val="00586EB4"/>
    <w:rsid w:val="005949B5"/>
    <w:rsid w:val="0059614D"/>
    <w:rsid w:val="005A212C"/>
    <w:rsid w:val="005A34CE"/>
    <w:rsid w:val="005A7A89"/>
    <w:rsid w:val="005B0610"/>
    <w:rsid w:val="005B71A8"/>
    <w:rsid w:val="005C4AE3"/>
    <w:rsid w:val="005C5575"/>
    <w:rsid w:val="005D5736"/>
    <w:rsid w:val="005E040F"/>
    <w:rsid w:val="005E0B15"/>
    <w:rsid w:val="005E18D6"/>
    <w:rsid w:val="005E2C34"/>
    <w:rsid w:val="005E2F80"/>
    <w:rsid w:val="005E6E4F"/>
    <w:rsid w:val="005F13A6"/>
    <w:rsid w:val="005F39E9"/>
    <w:rsid w:val="005F7885"/>
    <w:rsid w:val="00605B90"/>
    <w:rsid w:val="00614AE0"/>
    <w:rsid w:val="00622D75"/>
    <w:rsid w:val="00623C6C"/>
    <w:rsid w:val="006447C2"/>
    <w:rsid w:val="006613E8"/>
    <w:rsid w:val="00667646"/>
    <w:rsid w:val="00670371"/>
    <w:rsid w:val="0067628B"/>
    <w:rsid w:val="0068083C"/>
    <w:rsid w:val="00686BB2"/>
    <w:rsid w:val="00686EF8"/>
    <w:rsid w:val="006A0350"/>
    <w:rsid w:val="006A14DA"/>
    <w:rsid w:val="006A5A21"/>
    <w:rsid w:val="006A7D7B"/>
    <w:rsid w:val="006B543F"/>
    <w:rsid w:val="006B5BD7"/>
    <w:rsid w:val="006C7FC5"/>
    <w:rsid w:val="006D326F"/>
    <w:rsid w:val="006D61C6"/>
    <w:rsid w:val="006E0B95"/>
    <w:rsid w:val="006E7D76"/>
    <w:rsid w:val="00700715"/>
    <w:rsid w:val="007028D1"/>
    <w:rsid w:val="007049DC"/>
    <w:rsid w:val="00707E03"/>
    <w:rsid w:val="00715964"/>
    <w:rsid w:val="00716671"/>
    <w:rsid w:val="00717AF1"/>
    <w:rsid w:val="00726CE4"/>
    <w:rsid w:val="00733B66"/>
    <w:rsid w:val="007473A0"/>
    <w:rsid w:val="00772954"/>
    <w:rsid w:val="00773CDF"/>
    <w:rsid w:val="007766C4"/>
    <w:rsid w:val="00784EC0"/>
    <w:rsid w:val="007877E0"/>
    <w:rsid w:val="00794C49"/>
    <w:rsid w:val="00796374"/>
    <w:rsid w:val="007A0432"/>
    <w:rsid w:val="007A23A6"/>
    <w:rsid w:val="007B37D2"/>
    <w:rsid w:val="007D486B"/>
    <w:rsid w:val="007D638A"/>
    <w:rsid w:val="007E07ED"/>
    <w:rsid w:val="007F1746"/>
    <w:rsid w:val="00802B5D"/>
    <w:rsid w:val="00804C4E"/>
    <w:rsid w:val="00810BD7"/>
    <w:rsid w:val="008248EB"/>
    <w:rsid w:val="0084101C"/>
    <w:rsid w:val="0084354E"/>
    <w:rsid w:val="008475A6"/>
    <w:rsid w:val="008527ED"/>
    <w:rsid w:val="008632B7"/>
    <w:rsid w:val="00864307"/>
    <w:rsid w:val="00864B59"/>
    <w:rsid w:val="008704E2"/>
    <w:rsid w:val="00881BC4"/>
    <w:rsid w:val="00886551"/>
    <w:rsid w:val="00886BA1"/>
    <w:rsid w:val="008906C6"/>
    <w:rsid w:val="008C40F3"/>
    <w:rsid w:val="008C70AC"/>
    <w:rsid w:val="008C7B3D"/>
    <w:rsid w:val="008D3EC1"/>
    <w:rsid w:val="008D4F47"/>
    <w:rsid w:val="008D5033"/>
    <w:rsid w:val="008E2E91"/>
    <w:rsid w:val="008F5348"/>
    <w:rsid w:val="00910474"/>
    <w:rsid w:val="009174A3"/>
    <w:rsid w:val="009228C5"/>
    <w:rsid w:val="00926722"/>
    <w:rsid w:val="0093771B"/>
    <w:rsid w:val="00963228"/>
    <w:rsid w:val="00966AEA"/>
    <w:rsid w:val="009812E2"/>
    <w:rsid w:val="009874CC"/>
    <w:rsid w:val="009A3E8C"/>
    <w:rsid w:val="009B1F85"/>
    <w:rsid w:val="009D19A7"/>
    <w:rsid w:val="009D203D"/>
    <w:rsid w:val="009D3C62"/>
    <w:rsid w:val="009E0217"/>
    <w:rsid w:val="009E7B28"/>
    <w:rsid w:val="00A033D0"/>
    <w:rsid w:val="00A1264E"/>
    <w:rsid w:val="00A25546"/>
    <w:rsid w:val="00A42C44"/>
    <w:rsid w:val="00A521E4"/>
    <w:rsid w:val="00A805DD"/>
    <w:rsid w:val="00A8314C"/>
    <w:rsid w:val="00A844E4"/>
    <w:rsid w:val="00A8752C"/>
    <w:rsid w:val="00AA2975"/>
    <w:rsid w:val="00AA4A35"/>
    <w:rsid w:val="00AB3B66"/>
    <w:rsid w:val="00AC6089"/>
    <w:rsid w:val="00AD2199"/>
    <w:rsid w:val="00AD708A"/>
    <w:rsid w:val="00AE12EB"/>
    <w:rsid w:val="00AE483F"/>
    <w:rsid w:val="00AF44F0"/>
    <w:rsid w:val="00B05C03"/>
    <w:rsid w:val="00B1256D"/>
    <w:rsid w:val="00B20199"/>
    <w:rsid w:val="00B25F9F"/>
    <w:rsid w:val="00B26DFD"/>
    <w:rsid w:val="00B31E93"/>
    <w:rsid w:val="00B348A7"/>
    <w:rsid w:val="00B508B5"/>
    <w:rsid w:val="00B560D1"/>
    <w:rsid w:val="00B81E89"/>
    <w:rsid w:val="00B97ED7"/>
    <w:rsid w:val="00BA340C"/>
    <w:rsid w:val="00BA405E"/>
    <w:rsid w:val="00BA5AE7"/>
    <w:rsid w:val="00BC2AAF"/>
    <w:rsid w:val="00BC6937"/>
    <w:rsid w:val="00BD3B7C"/>
    <w:rsid w:val="00BE50DF"/>
    <w:rsid w:val="00BF6D83"/>
    <w:rsid w:val="00C10353"/>
    <w:rsid w:val="00C16CE0"/>
    <w:rsid w:val="00C22B44"/>
    <w:rsid w:val="00C343C9"/>
    <w:rsid w:val="00C34591"/>
    <w:rsid w:val="00C374A4"/>
    <w:rsid w:val="00C41ABD"/>
    <w:rsid w:val="00C53FA1"/>
    <w:rsid w:val="00C604FE"/>
    <w:rsid w:val="00C73DAD"/>
    <w:rsid w:val="00C820F3"/>
    <w:rsid w:val="00C87A1A"/>
    <w:rsid w:val="00CA023B"/>
    <w:rsid w:val="00CA44DC"/>
    <w:rsid w:val="00CA5608"/>
    <w:rsid w:val="00CA6AF3"/>
    <w:rsid w:val="00CB3227"/>
    <w:rsid w:val="00CB433B"/>
    <w:rsid w:val="00CB4B12"/>
    <w:rsid w:val="00CC096F"/>
    <w:rsid w:val="00CD673F"/>
    <w:rsid w:val="00CD6A22"/>
    <w:rsid w:val="00CF5CA9"/>
    <w:rsid w:val="00D00B0F"/>
    <w:rsid w:val="00D12FB7"/>
    <w:rsid w:val="00D22A6A"/>
    <w:rsid w:val="00D27771"/>
    <w:rsid w:val="00D35A97"/>
    <w:rsid w:val="00D433A2"/>
    <w:rsid w:val="00D53772"/>
    <w:rsid w:val="00D614CA"/>
    <w:rsid w:val="00D7044D"/>
    <w:rsid w:val="00D84C24"/>
    <w:rsid w:val="00D94B19"/>
    <w:rsid w:val="00DA1D8B"/>
    <w:rsid w:val="00DA376B"/>
    <w:rsid w:val="00DB2081"/>
    <w:rsid w:val="00DB3589"/>
    <w:rsid w:val="00DB7DE7"/>
    <w:rsid w:val="00DD1CFF"/>
    <w:rsid w:val="00DD2799"/>
    <w:rsid w:val="00DE0DBF"/>
    <w:rsid w:val="00DE7D1A"/>
    <w:rsid w:val="00E00A21"/>
    <w:rsid w:val="00E03E3C"/>
    <w:rsid w:val="00E063B9"/>
    <w:rsid w:val="00E246D0"/>
    <w:rsid w:val="00E251EF"/>
    <w:rsid w:val="00E256FB"/>
    <w:rsid w:val="00E36250"/>
    <w:rsid w:val="00E41670"/>
    <w:rsid w:val="00E51796"/>
    <w:rsid w:val="00E52EEA"/>
    <w:rsid w:val="00E65519"/>
    <w:rsid w:val="00E755B7"/>
    <w:rsid w:val="00E7767A"/>
    <w:rsid w:val="00E8569C"/>
    <w:rsid w:val="00E85AEA"/>
    <w:rsid w:val="00E9199F"/>
    <w:rsid w:val="00E923EA"/>
    <w:rsid w:val="00EA4DB1"/>
    <w:rsid w:val="00EB1F16"/>
    <w:rsid w:val="00EB28EF"/>
    <w:rsid w:val="00EB310C"/>
    <w:rsid w:val="00EB73F7"/>
    <w:rsid w:val="00EB7503"/>
    <w:rsid w:val="00EC247C"/>
    <w:rsid w:val="00EC5F30"/>
    <w:rsid w:val="00ED3C55"/>
    <w:rsid w:val="00ED5760"/>
    <w:rsid w:val="00F05DE7"/>
    <w:rsid w:val="00F06F8C"/>
    <w:rsid w:val="00F071CE"/>
    <w:rsid w:val="00F11EC6"/>
    <w:rsid w:val="00F11F44"/>
    <w:rsid w:val="00F136E4"/>
    <w:rsid w:val="00F1411B"/>
    <w:rsid w:val="00F156EA"/>
    <w:rsid w:val="00F26A32"/>
    <w:rsid w:val="00F33CB5"/>
    <w:rsid w:val="00F54352"/>
    <w:rsid w:val="00F60CE4"/>
    <w:rsid w:val="00F747D9"/>
    <w:rsid w:val="00F762A5"/>
    <w:rsid w:val="00F77422"/>
    <w:rsid w:val="00FA226F"/>
    <w:rsid w:val="00FA6271"/>
    <w:rsid w:val="00FB277B"/>
    <w:rsid w:val="00FC2B35"/>
    <w:rsid w:val="00FD6FE0"/>
    <w:rsid w:val="00FE539E"/>
    <w:rsid w:val="00FF6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34F323"/>
  <w15:docId w15:val="{3D4EE239-D1D5-4DB8-8D0F-35128ABA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CA9"/>
    <w:rPr>
      <w:rFonts w:ascii="Cordia New" w:hAnsi="Cordia New" w:cs="CordiaUPC"/>
      <w:sz w:val="32"/>
      <w:szCs w:val="32"/>
    </w:rPr>
  </w:style>
  <w:style w:type="paragraph" w:styleId="Heading1">
    <w:name w:val="heading 1"/>
    <w:basedOn w:val="Normal"/>
    <w:next w:val="Normal"/>
    <w:qFormat/>
    <w:rsid w:val="00CF5CA9"/>
    <w:pPr>
      <w:keepNext/>
      <w:outlineLvl w:val="0"/>
    </w:pPr>
    <w:rPr>
      <w:rFonts w:ascii="Browallia New" w:hAnsi="Browallia New" w:cs="Browallia New"/>
      <w:b/>
      <w:bCs/>
      <w:sz w:val="28"/>
    </w:rPr>
  </w:style>
  <w:style w:type="paragraph" w:styleId="Heading2">
    <w:name w:val="heading 2"/>
    <w:basedOn w:val="Normal"/>
    <w:next w:val="Normal"/>
    <w:qFormat/>
    <w:rsid w:val="00CF5CA9"/>
    <w:pPr>
      <w:keepNext/>
      <w:jc w:val="right"/>
      <w:outlineLvl w:val="1"/>
    </w:pPr>
    <w:rPr>
      <w:rFonts w:ascii="Browallia New" w:hAnsi="Browallia New" w:cs="BrowalliaUPC"/>
      <w:sz w:val="36"/>
      <w:szCs w:val="36"/>
    </w:rPr>
  </w:style>
  <w:style w:type="paragraph" w:styleId="Heading3">
    <w:name w:val="heading 3"/>
    <w:basedOn w:val="Normal"/>
    <w:next w:val="Normal"/>
    <w:qFormat/>
    <w:rsid w:val="00CF5CA9"/>
    <w:pPr>
      <w:keepNext/>
      <w:jc w:val="center"/>
      <w:outlineLvl w:val="2"/>
    </w:pPr>
    <w:rPr>
      <w:rFonts w:ascii="Browallia New" w:hAnsi="Browallia New" w:cs="BrowalliaUPC"/>
      <w:b/>
      <w:bCs/>
    </w:rPr>
  </w:style>
  <w:style w:type="paragraph" w:styleId="Heading4">
    <w:name w:val="heading 4"/>
    <w:basedOn w:val="Normal"/>
    <w:next w:val="Normal"/>
    <w:qFormat/>
    <w:rsid w:val="00CF5CA9"/>
    <w:pPr>
      <w:keepNext/>
      <w:outlineLvl w:val="3"/>
    </w:pPr>
    <w:rPr>
      <w:rFonts w:ascii="Browallia New" w:hAnsi="Browallia New" w:cs="Browall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reAdresse">
    <w:name w:val="LettreAdresse"/>
    <w:basedOn w:val="Normal"/>
    <w:rsid w:val="00F156EA"/>
    <w:pPr>
      <w:suppressAutoHyphens/>
      <w:ind w:left="4253"/>
    </w:pPr>
    <w:rPr>
      <w:rFonts w:ascii="Bookman Old Style" w:hAnsi="Bookman Old Style" w:cs="Times New Roman"/>
      <w:b/>
      <w:sz w:val="22"/>
      <w:szCs w:val="20"/>
      <w:lang w:val="fr-FR" w:eastAsia="fr-FR" w:bidi="he-IL"/>
    </w:rPr>
  </w:style>
  <w:style w:type="paragraph" w:customStyle="1" w:styleId="LettreTexte">
    <w:name w:val="LettreTexte"/>
    <w:basedOn w:val="Normal"/>
    <w:rsid w:val="00F156EA"/>
    <w:pPr>
      <w:tabs>
        <w:tab w:val="left" w:pos="1276"/>
        <w:tab w:val="right" w:pos="9072"/>
      </w:tabs>
      <w:jc w:val="both"/>
    </w:pPr>
    <w:rPr>
      <w:rFonts w:ascii="Bookman Old Style" w:hAnsi="Bookman Old Style" w:cs="Times New Roman"/>
      <w:sz w:val="22"/>
      <w:szCs w:val="20"/>
      <w:lang w:val="fr-FR" w:eastAsia="fr-FR" w:bidi="he-IL"/>
    </w:rPr>
  </w:style>
  <w:style w:type="paragraph" w:styleId="Header">
    <w:name w:val="header"/>
    <w:basedOn w:val="Normal"/>
    <w:link w:val="HeaderChar"/>
    <w:uiPriority w:val="99"/>
    <w:unhideWhenUsed/>
    <w:rsid w:val="006A5A2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link w:val="Header"/>
    <w:uiPriority w:val="99"/>
    <w:rsid w:val="006A5A21"/>
    <w:rPr>
      <w:rFonts w:ascii="Cordia New" w:hAnsi="Cordi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6A5A2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link w:val="Footer"/>
    <w:uiPriority w:val="99"/>
    <w:rsid w:val="006A5A21"/>
    <w:rPr>
      <w:rFonts w:ascii="Cordia New" w:hAnsi="Cordi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A2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6A5A21"/>
    <w:rPr>
      <w:rFonts w:ascii="Tahoma" w:hAnsi="Tahoma"/>
      <w:sz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A023B"/>
    <w:rPr>
      <w:rFonts w:ascii="Consolas" w:eastAsia="Calibri" w:hAnsi="Consolas" w:cs="Angsana New"/>
      <w:sz w:val="21"/>
      <w:szCs w:val="26"/>
    </w:rPr>
  </w:style>
  <w:style w:type="character" w:customStyle="1" w:styleId="PlainTextChar">
    <w:name w:val="Plain Text Char"/>
    <w:link w:val="PlainText"/>
    <w:uiPriority w:val="99"/>
    <w:semiHidden/>
    <w:rsid w:val="00CA023B"/>
    <w:rPr>
      <w:rFonts w:ascii="Consolas" w:eastAsia="Calibri" w:hAnsi="Consolas" w:cs="Cordia New"/>
      <w:sz w:val="21"/>
      <w:szCs w:val="26"/>
    </w:rPr>
  </w:style>
  <w:style w:type="character" w:styleId="Hyperlink">
    <w:name w:val="Hyperlink"/>
    <w:uiPriority w:val="99"/>
    <w:unhideWhenUsed/>
    <w:rsid w:val="002A1F53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044D"/>
    <w:rPr>
      <w:rFonts w:asciiTheme="minorHAnsi" w:eastAsiaTheme="minorHAnsi" w:hAnsiTheme="minorHAnsi" w:cstheme="minorBidi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044D"/>
    <w:rPr>
      <w:rFonts w:asciiTheme="minorHAnsi" w:eastAsiaTheme="minorHAnsi" w:hAnsiTheme="minorHAnsi" w:cstheme="minorBidi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D7044D"/>
    <w:rPr>
      <w:vertAlign w:val="superscript"/>
    </w:rPr>
  </w:style>
  <w:style w:type="paragraph" w:styleId="ListParagraph">
    <w:name w:val="List Paragraph"/>
    <w:basedOn w:val="Normal"/>
    <w:uiPriority w:val="34"/>
    <w:qFormat/>
    <w:rsid w:val="00C16CE0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487CB-06C9-4470-A825-07A190254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980</Words>
  <Characters>5592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Rayong Fish Sauce Industry Co</vt:lpstr>
      <vt:lpstr>Rayong Fish Sauce Industry Co</vt:lpstr>
    </vt:vector>
  </TitlesOfParts>
  <Company>dem</Company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Rayong Fish Sauce Industry Co</dc:title>
  <dc:creator>Homeuse</dc:creator>
  <cp:lastModifiedBy>Siwat Chairattana</cp:lastModifiedBy>
  <cp:revision>9</cp:revision>
  <cp:lastPrinted>2018-12-11T03:00:00Z</cp:lastPrinted>
  <dcterms:created xsi:type="dcterms:W3CDTF">2020-06-08T05:20:00Z</dcterms:created>
  <dcterms:modified xsi:type="dcterms:W3CDTF">2021-12-16T10:02:00Z</dcterms:modified>
</cp:coreProperties>
</file>