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7C0FE" w14:textId="77777777" w:rsidR="00B146D9" w:rsidRPr="00B61D8E" w:rsidRDefault="000A1B0A" w:rsidP="00B61D8E">
      <w:pPr>
        <w:jc w:val="center"/>
        <w:rPr>
          <w:rFonts w:ascii="TH Sarabun New" w:hAnsi="TH Sarabun New" w:cs="TH Sarabun New"/>
          <w:b/>
          <w:bCs/>
        </w:rPr>
      </w:pPr>
      <w:r w:rsidRPr="00B61D8E">
        <w:rPr>
          <w:rFonts w:ascii="TH Sarabun New" w:hAnsi="TH Sarabun New" w:cs="TH Sarabun New"/>
          <w:b/>
          <w:bCs/>
          <w:cs/>
        </w:rPr>
        <w:t>ประกาศ</w:t>
      </w:r>
    </w:p>
    <w:p w14:paraId="017A3711" w14:textId="77777777" w:rsidR="00D22455" w:rsidRPr="00B61D8E" w:rsidRDefault="00D22455" w:rsidP="00B61D8E">
      <w:pPr>
        <w:spacing w:after="240" w:line="259" w:lineRule="auto"/>
        <w:jc w:val="center"/>
        <w:rPr>
          <w:rFonts w:ascii="TH Sarabun New" w:eastAsia="Calibri" w:hAnsi="TH Sarabun New" w:cs="TH Sarabun New"/>
          <w:b/>
          <w:bCs/>
        </w:rPr>
      </w:pPr>
      <w:r w:rsidRPr="00B61D8E">
        <w:rPr>
          <w:rFonts w:ascii="TH Sarabun New" w:eastAsia="Calibri" w:hAnsi="TH Sarabun New" w:cs="TH Sarabun New"/>
          <w:b/>
          <w:bCs/>
          <w:cs/>
        </w:rPr>
        <w:t>นโยบายกลไกการร้องเรียน ร้องทุกข์และการแก้ไขเยียวยา</w:t>
      </w:r>
    </w:p>
    <w:p w14:paraId="489F33FC" w14:textId="77777777" w:rsidR="00D22455" w:rsidRPr="00B61D8E" w:rsidRDefault="00D22455" w:rsidP="00B61D8E">
      <w:pPr>
        <w:spacing w:after="240" w:line="259" w:lineRule="auto"/>
        <w:jc w:val="thaiDistribute"/>
        <w:rPr>
          <w:rFonts w:ascii="TH Sarabun New" w:eastAsia="Calibri" w:hAnsi="TH Sarabun New" w:cs="TH Sarabun New"/>
          <w:b/>
          <w:bCs/>
          <w:i/>
          <w:iCs/>
        </w:rPr>
      </w:pPr>
      <w:r w:rsidRPr="00B61D8E">
        <w:rPr>
          <w:rFonts w:ascii="TH Sarabun New" w:eastAsia="Calibri" w:hAnsi="TH Sarabun New" w:cs="TH Sarabun New"/>
          <w:b/>
          <w:bCs/>
          <w:i/>
          <w:iCs/>
          <w:cs/>
        </w:rPr>
        <w:t>ความมุ่งมั่นที่จะให้มีการเจรจาและคุ้มครอง</w:t>
      </w:r>
    </w:p>
    <w:p w14:paraId="3FE79B73" w14:textId="77777777" w:rsidR="0015656C" w:rsidRDefault="006A3BD5" w:rsidP="00B61D8E">
      <w:pPr>
        <w:spacing w:after="240"/>
        <w:ind w:firstLine="720"/>
        <w:jc w:val="thaiDistribute"/>
        <w:rPr>
          <w:rFonts w:ascii="TH Sarabun New" w:eastAsia="Calibri" w:hAnsi="TH Sarabun New" w:cs="TH Sarabun New"/>
          <w:vertAlign w:val="superscript"/>
        </w:rPr>
      </w:pPr>
      <w:r w:rsidRPr="00B61D8E">
        <w:rPr>
          <w:rFonts w:ascii="TH Sarabun New" w:eastAsia="Calibri" w:hAnsi="TH Sarabun New" w:cs="TH Sarabun New"/>
          <w:cs/>
        </w:rPr>
        <w:t>บริษัทฯ</w:t>
      </w:r>
      <w:r w:rsidR="00B61D8E">
        <w:rPr>
          <w:rFonts w:ascii="TH Sarabun New" w:eastAsia="Calibri" w:hAnsi="TH Sarabun New" w:cs="TH Sarabun New" w:hint="cs"/>
          <w:cs/>
        </w:rPr>
        <w:t xml:space="preserve"> </w:t>
      </w:r>
      <w:r w:rsidR="00D22455" w:rsidRPr="00B61D8E">
        <w:rPr>
          <w:rFonts w:ascii="TH Sarabun New" w:eastAsia="Calibri" w:hAnsi="TH Sarabun New" w:cs="TH Sarabun New"/>
          <w:cs/>
        </w:rPr>
        <w:t>มุ่งมั่นที่จะจัดหาช่องทางการสื่อสารสำหรับผู้มีส่วนได้ส่วนเสียทุกคน โดยเฉพาะพนักงานที่มีความเปราะบาง อาทิ แรงงาน</w:t>
      </w:r>
      <w:r w:rsidR="0098715A" w:rsidRPr="00B61D8E">
        <w:rPr>
          <w:rFonts w:ascii="TH Sarabun New" w:eastAsia="Calibri" w:hAnsi="TH Sarabun New" w:cs="TH Sarabun New"/>
          <w:cs/>
        </w:rPr>
        <w:t>ข้ามชาติ</w:t>
      </w:r>
      <w:r w:rsidR="00D22455" w:rsidRPr="00B61D8E">
        <w:rPr>
          <w:rFonts w:ascii="TH Sarabun New" w:eastAsia="Calibri" w:hAnsi="TH Sarabun New" w:cs="TH Sarabun New"/>
          <w:cs/>
        </w:rPr>
        <w:t xml:space="preserve"> </w:t>
      </w:r>
      <w:r w:rsidR="000425D2" w:rsidRPr="00B61D8E">
        <w:rPr>
          <w:rFonts w:ascii="TH Sarabun New" w:eastAsia="Calibri" w:hAnsi="TH Sarabun New" w:cs="TH Sarabun New"/>
          <w:cs/>
        </w:rPr>
        <w:t>และ</w:t>
      </w:r>
      <w:r w:rsidR="00D22455" w:rsidRPr="00B61D8E">
        <w:rPr>
          <w:rFonts w:ascii="TH Sarabun New" w:eastAsia="Calibri" w:hAnsi="TH Sarabun New" w:cs="TH Sarabun New"/>
          <w:cs/>
        </w:rPr>
        <w:t>ผู้หญิง เพราะคนเหล่านี้จะให้ข้อมูลเกี่ยวกับความเห็น ข้อกังวล</w:t>
      </w:r>
      <w:r w:rsidR="00B61D8E">
        <w:rPr>
          <w:rFonts w:ascii="TH Sarabun New" w:eastAsia="Calibri" w:hAnsi="TH Sarabun New" w:cs="TH Sarabun New" w:hint="cs"/>
          <w:cs/>
        </w:rPr>
        <w:t xml:space="preserve"> คำร้องเรียน</w:t>
      </w:r>
      <w:r w:rsidR="00D22455" w:rsidRPr="00B61D8E">
        <w:rPr>
          <w:rFonts w:ascii="TH Sarabun New" w:eastAsia="Calibri" w:hAnsi="TH Sarabun New" w:cs="TH Sarabun New"/>
          <w:cs/>
        </w:rPr>
        <w:t>และคำร้องทุกข์ ที่ส่งผลกระทบต่อนโยบายสำหรับการปฏิบัติตามเสาหลักของ</w:t>
      </w:r>
      <w:r w:rsidR="00B61D8E">
        <w:rPr>
          <w:rFonts w:ascii="TH Sarabun New" w:eastAsia="Calibri" w:hAnsi="TH Sarabun New" w:cs="TH Sarabun New" w:hint="cs"/>
          <w:cs/>
        </w:rPr>
        <w:t>สภาพการทำงานที่มีคุณค่าตามมาตรฐานแรงงานขององค์การแรงงานระหว่างประเทศ (</w:t>
      </w:r>
      <w:r w:rsidR="00B61D8E">
        <w:rPr>
          <w:rFonts w:ascii="TH Sarabun New" w:eastAsia="Calibri" w:hAnsi="TH Sarabun New" w:cs="TH Sarabun New"/>
        </w:rPr>
        <w:t>ILO)</w:t>
      </w:r>
      <w:r w:rsidR="00D22455" w:rsidRPr="00B61D8E">
        <w:rPr>
          <w:rFonts w:ascii="TH Sarabun New" w:eastAsia="Calibri" w:hAnsi="TH Sarabun New" w:cs="TH Sarabun New"/>
          <w:cs/>
        </w:rPr>
        <w:t xml:space="preserve"> ซึ่งได้แก่ การเคารพในหลักการและสิทธิขั้นพื้นฐานในที่ทำงาน การสร้างการจ้างงานที่ก่อให้เกิดผลและโอกาสในการสร้างรายได้แก่หญิงและชาย การให้ความคุ้มครองทางสังคม และการส่งเสริมการเจรจาทางสังคม</w:t>
      </w:r>
      <w:r w:rsidR="00D22455" w:rsidRPr="00B61D8E">
        <w:rPr>
          <w:rFonts w:ascii="TH Sarabun New" w:eastAsia="Calibri" w:hAnsi="TH Sarabun New" w:cs="TH Sarabun New"/>
          <w:vertAlign w:val="superscript"/>
        </w:rPr>
        <w:footnoteReference w:id="1"/>
      </w:r>
    </w:p>
    <w:p w14:paraId="1E9A15DA" w14:textId="1C51A366" w:rsidR="00D22455" w:rsidRPr="00B61D8E" w:rsidRDefault="006A3BD5" w:rsidP="0015656C">
      <w:pPr>
        <w:spacing w:after="240"/>
        <w:ind w:firstLine="720"/>
        <w:jc w:val="thaiDistribute"/>
        <w:rPr>
          <w:rFonts w:ascii="TH Sarabun New" w:eastAsia="Calibri" w:hAnsi="TH Sarabun New" w:cs="TH Sarabun New"/>
        </w:rPr>
      </w:pPr>
      <w:r w:rsidRPr="00B61D8E">
        <w:rPr>
          <w:rFonts w:ascii="TH Sarabun New" w:eastAsia="Calibri" w:hAnsi="TH Sarabun New" w:cs="TH Sarabun New"/>
          <w:cs/>
        </w:rPr>
        <w:t>บริษัทฯ</w:t>
      </w:r>
      <w:r w:rsidR="00B61D8E">
        <w:rPr>
          <w:rFonts w:ascii="TH Sarabun New" w:eastAsia="Calibri" w:hAnsi="TH Sarabun New" w:cs="TH Sarabun New"/>
        </w:rPr>
        <w:t xml:space="preserve"> </w:t>
      </w:r>
      <w:r w:rsidR="00D22455" w:rsidRPr="00B61D8E">
        <w:rPr>
          <w:rFonts w:ascii="TH Sarabun New" w:eastAsia="Calibri" w:hAnsi="TH Sarabun New" w:cs="TH Sarabun New"/>
          <w:cs/>
        </w:rPr>
        <w:t>ตระหนักว่า</w:t>
      </w:r>
      <w:r w:rsidR="0015656C">
        <w:rPr>
          <w:rFonts w:ascii="TH Sarabun New" w:eastAsia="Calibri" w:hAnsi="TH Sarabun New" w:cs="TH Sarabun New" w:hint="cs"/>
          <w:cs/>
        </w:rPr>
        <w:t>เสียงสะท้อน</w:t>
      </w:r>
      <w:r w:rsidR="00D22455" w:rsidRPr="00B61D8E">
        <w:rPr>
          <w:rFonts w:ascii="TH Sarabun New" w:eastAsia="Calibri" w:hAnsi="TH Sarabun New" w:cs="TH Sarabun New"/>
          <w:cs/>
        </w:rPr>
        <w:t>จากสถานที่ทำงานนั้นเป็นวิธีการอันมีค่าในการที่จะปฏิบัติตามหน้าที่</w:t>
      </w:r>
      <w:r w:rsidR="0015656C">
        <w:rPr>
          <w:rFonts w:ascii="TH Sarabun New" w:eastAsia="Calibri" w:hAnsi="TH Sarabun New" w:cs="TH Sarabun New"/>
          <w:cs/>
        </w:rPr>
        <w:br/>
      </w:r>
      <w:r w:rsidR="00D22455" w:rsidRPr="00B61D8E">
        <w:rPr>
          <w:rFonts w:ascii="TH Sarabun New" w:eastAsia="Calibri" w:hAnsi="TH Sarabun New" w:cs="TH Sarabun New"/>
          <w:cs/>
        </w:rPr>
        <w:t>ในการปกป้องพนักงาน ป้องกันพฤติกรรมที่มิชอบด้วยกฎหมายหรือผิดจริยธรรม และบรรเทาผลกระทบไม่ว่าจะเกิดขึ้นโดยตรงจากภายใน</w:t>
      </w:r>
      <w:r w:rsidRPr="00B61D8E">
        <w:rPr>
          <w:rFonts w:ascii="TH Sarabun New" w:eastAsia="Calibri" w:hAnsi="TH Sarabun New" w:cs="TH Sarabun New"/>
          <w:cs/>
        </w:rPr>
        <w:t>บริษัทฯ</w:t>
      </w:r>
      <w:r w:rsidR="00D22455" w:rsidRPr="00B61D8E">
        <w:rPr>
          <w:rFonts w:ascii="TH Sarabun New" w:eastAsia="Calibri" w:hAnsi="TH Sarabun New" w:cs="TH Sarabun New"/>
          <w:cs/>
        </w:rPr>
        <w:t>หรือโดยทางอ้อมจากข้อต่ออื่น</w:t>
      </w:r>
      <w:r w:rsidR="00B61D8E">
        <w:rPr>
          <w:rFonts w:ascii="TH Sarabun New" w:eastAsia="Calibri" w:hAnsi="TH Sarabun New" w:cs="TH Sarabun New"/>
        </w:rPr>
        <w:t xml:space="preserve"> </w:t>
      </w:r>
      <w:r w:rsidR="00D22455" w:rsidRPr="00B61D8E">
        <w:rPr>
          <w:rFonts w:ascii="TH Sarabun New" w:eastAsia="Calibri" w:hAnsi="TH Sarabun New" w:cs="TH Sarabun New"/>
          <w:cs/>
        </w:rPr>
        <w:t>ๆ ในห่วงโซ่อุปทานของ</w:t>
      </w:r>
      <w:r w:rsidRPr="00B61D8E">
        <w:rPr>
          <w:rFonts w:ascii="TH Sarabun New" w:eastAsia="Calibri" w:hAnsi="TH Sarabun New" w:cs="TH Sarabun New"/>
          <w:cs/>
        </w:rPr>
        <w:t>บริษัทฯ</w:t>
      </w:r>
      <w:r w:rsidR="00D22455" w:rsidRPr="00B61D8E">
        <w:rPr>
          <w:rFonts w:ascii="TH Sarabun New" w:eastAsia="Calibri" w:hAnsi="TH Sarabun New" w:cs="TH Sarabun New"/>
          <w:vertAlign w:val="superscript"/>
        </w:rPr>
        <w:footnoteReference w:id="2"/>
      </w:r>
      <w:r w:rsidR="00D22455" w:rsidRPr="00B61D8E">
        <w:rPr>
          <w:rFonts w:ascii="TH Sarabun New" w:eastAsia="Calibri" w:hAnsi="TH Sarabun New" w:cs="TH Sarabun New"/>
          <w:vertAlign w:val="superscript"/>
          <w:cs/>
        </w:rPr>
        <w:t xml:space="preserve"> </w:t>
      </w:r>
      <w:r w:rsidR="00D22455" w:rsidRPr="00B61D8E">
        <w:rPr>
          <w:rFonts w:ascii="TH Sarabun New" w:eastAsia="Calibri" w:hAnsi="TH Sarabun New" w:cs="TH Sarabun New"/>
          <w:cs/>
        </w:rPr>
        <w:t>ตั้งแต่การทำร้ายพนักงานไม่ว่าจะทางร่างกายหรือจิตใจ ตลอดไปจนถึงการล่วงละเมิดหรือเอารัดเอาเปรียบ</w:t>
      </w:r>
      <w:r w:rsidR="00B61D8E">
        <w:rPr>
          <w:rFonts w:ascii="TH Sarabun New" w:eastAsia="Calibri" w:hAnsi="TH Sarabun New" w:cs="TH Sarabun New"/>
        </w:rPr>
        <w:t xml:space="preserve"> </w:t>
      </w:r>
      <w:r w:rsidR="00D22455" w:rsidRPr="00B61D8E">
        <w:rPr>
          <w:rFonts w:ascii="TH Sarabun New" w:eastAsia="Calibri" w:hAnsi="TH Sarabun New" w:cs="TH Sarabun New"/>
          <w:cs/>
        </w:rPr>
        <w:t>หรือสภาพการทำงานที่ไม่ปลอดภัย</w:t>
      </w:r>
      <w:r w:rsidR="00B61D8E">
        <w:rPr>
          <w:rFonts w:ascii="TH Sarabun New" w:eastAsia="Calibri" w:hAnsi="TH Sarabun New" w:cs="TH Sarabun New"/>
        </w:rPr>
        <w:t xml:space="preserve"> </w:t>
      </w:r>
      <w:r w:rsidR="00D22455" w:rsidRPr="00B61D8E">
        <w:rPr>
          <w:rFonts w:ascii="TH Sarabun New" w:eastAsia="Calibri" w:hAnsi="TH Sarabun New" w:cs="TH Sarabun New"/>
          <w:cs/>
        </w:rPr>
        <w:t xml:space="preserve">หรือสถานการณ์อื่นใดที่ละเมิดสิทธิ เสรีภาพ ความปลอดภัย และศักดิ์ศรีความเป็นมนุษย์ของคนเหล่านี้ </w:t>
      </w:r>
      <w:r w:rsidRPr="00B61D8E">
        <w:rPr>
          <w:rFonts w:ascii="TH Sarabun New" w:eastAsia="Calibri" w:hAnsi="TH Sarabun New" w:cs="TH Sarabun New"/>
          <w:cs/>
        </w:rPr>
        <w:t>บริษัทฯ</w:t>
      </w:r>
      <w:r w:rsidR="00B61D8E">
        <w:rPr>
          <w:rFonts w:ascii="TH Sarabun New" w:eastAsia="Calibri" w:hAnsi="TH Sarabun New" w:cs="TH Sarabun New"/>
        </w:rPr>
        <w:t xml:space="preserve"> </w:t>
      </w:r>
      <w:r w:rsidR="00D22455" w:rsidRPr="00B61D8E">
        <w:rPr>
          <w:rFonts w:ascii="TH Sarabun New" w:eastAsia="Calibri" w:hAnsi="TH Sarabun New" w:cs="TH Sarabun New"/>
          <w:cs/>
        </w:rPr>
        <w:t>จะให้ความสำคัญกับกลยุทธ์การป้องกันและการบรรเทา</w:t>
      </w:r>
      <w:r w:rsidR="00B61D8E">
        <w:rPr>
          <w:rFonts w:ascii="TH Sarabun New" w:eastAsia="Calibri" w:hAnsi="TH Sarabun New" w:cs="TH Sarabun New" w:hint="cs"/>
          <w:cs/>
        </w:rPr>
        <w:t>เยียวยา</w:t>
      </w:r>
      <w:r w:rsidR="00D22455" w:rsidRPr="00B61D8E">
        <w:rPr>
          <w:rFonts w:ascii="TH Sarabun New" w:eastAsia="Calibri" w:hAnsi="TH Sarabun New" w:cs="TH Sarabun New"/>
          <w:cs/>
        </w:rPr>
        <w:t>มาเป็นอันดับแรกในกรณีที่เกิดเหตุและเหตุการณ์ที่ส่งผลกระทบต่อสิทธิในการใช้ชีวิต เสรีภาพ และความมั่นคงส่วนบุคคลของพนักงาน รวมไปถึงให้ความสำคัญกับเสรีภาพจากความเป็นทาสและภาวะจำยอม รวมถึงเสรีภาพที่จะไม่ถูกทรมาน</w:t>
      </w:r>
      <w:r w:rsidR="00D22455" w:rsidRPr="00B61D8E">
        <w:rPr>
          <w:rFonts w:ascii="TH Sarabun New" w:eastAsia="Calibri" w:hAnsi="TH Sarabun New" w:cs="TH Sarabun New"/>
          <w:vertAlign w:val="superscript"/>
        </w:rPr>
        <w:footnoteReference w:id="3"/>
      </w:r>
    </w:p>
    <w:p w14:paraId="2EF0C308" w14:textId="738ABD7E" w:rsidR="00D22455" w:rsidRDefault="006A3BD5" w:rsidP="00B61D8E">
      <w:pPr>
        <w:spacing w:after="240"/>
        <w:ind w:firstLine="720"/>
        <w:jc w:val="thaiDistribute"/>
        <w:rPr>
          <w:rFonts w:ascii="TH Sarabun New" w:eastAsia="Calibri" w:hAnsi="TH Sarabun New" w:cs="TH Sarabun New"/>
        </w:rPr>
      </w:pPr>
      <w:r w:rsidRPr="00B61D8E">
        <w:rPr>
          <w:rFonts w:ascii="TH Sarabun New" w:eastAsia="Calibri" w:hAnsi="TH Sarabun New" w:cs="TH Sarabun New"/>
          <w:cs/>
        </w:rPr>
        <w:t>บริษัทฯ</w:t>
      </w:r>
      <w:r w:rsidR="00B61D8E">
        <w:rPr>
          <w:rFonts w:ascii="TH Sarabun New" w:eastAsia="Calibri" w:hAnsi="TH Sarabun New" w:cs="TH Sarabun New" w:hint="cs"/>
          <w:cs/>
        </w:rPr>
        <w:t xml:space="preserve"> </w:t>
      </w:r>
      <w:r w:rsidR="00D22455" w:rsidRPr="00B61D8E">
        <w:rPr>
          <w:rFonts w:ascii="TH Sarabun New" w:eastAsia="Calibri" w:hAnsi="TH Sarabun New" w:cs="TH Sarabun New"/>
          <w:cs/>
        </w:rPr>
        <w:t>มองว่าการเจรจาทางสังคมและการคุ้มครองทางสังคมเป็นองค์ประกอบที่จำเป็นต่อการสร้าง</w:t>
      </w:r>
      <w:r w:rsidR="00B61D8E">
        <w:rPr>
          <w:rFonts w:ascii="TH Sarabun New" w:eastAsia="Calibri" w:hAnsi="TH Sarabun New" w:cs="TH Sarabun New"/>
          <w:cs/>
        </w:rPr>
        <w:br/>
      </w:r>
      <w:r w:rsidR="00D22455" w:rsidRPr="00B61D8E">
        <w:rPr>
          <w:rFonts w:ascii="TH Sarabun New" w:eastAsia="Calibri" w:hAnsi="TH Sarabun New" w:cs="TH Sarabun New"/>
          <w:cs/>
        </w:rPr>
        <w:t>สิ่งกระตุ้นทางเศรษฐกิจซึ่งส่งเสริมเป้าหมายทางด้านสังคมของ</w:t>
      </w:r>
      <w:r w:rsidRPr="00B61D8E">
        <w:rPr>
          <w:rFonts w:ascii="TH Sarabun New" w:eastAsia="Calibri" w:hAnsi="TH Sarabun New" w:cs="TH Sarabun New"/>
          <w:cs/>
        </w:rPr>
        <w:t>บริษัทฯ</w:t>
      </w:r>
      <w:r w:rsidR="00B61D8E">
        <w:rPr>
          <w:rFonts w:ascii="TH Sarabun New" w:eastAsia="Calibri" w:hAnsi="TH Sarabun New" w:cs="TH Sarabun New" w:hint="cs"/>
          <w:cs/>
        </w:rPr>
        <w:t xml:space="preserve"> </w:t>
      </w:r>
      <w:r w:rsidR="00D22455" w:rsidRPr="00B61D8E">
        <w:rPr>
          <w:rFonts w:ascii="TH Sarabun New" w:eastAsia="Calibri" w:hAnsi="TH Sarabun New" w:cs="TH Sarabun New"/>
          <w:cs/>
        </w:rPr>
        <w:t>และภาคส่วนธุรกิจการค้าอาหารทะเลโดยรวม</w:t>
      </w:r>
      <w:r w:rsidR="00B61D8E">
        <w:rPr>
          <w:rFonts w:ascii="TH Sarabun New" w:eastAsia="Calibri" w:hAnsi="TH Sarabun New" w:cs="TH Sarabun New" w:hint="cs"/>
          <w:cs/>
        </w:rPr>
        <w:t xml:space="preserve"> </w:t>
      </w:r>
      <w:r w:rsidRPr="00B61D8E">
        <w:rPr>
          <w:rFonts w:ascii="TH Sarabun New" w:eastAsia="Calibri" w:hAnsi="TH Sarabun New" w:cs="TH Sarabun New"/>
          <w:cs/>
        </w:rPr>
        <w:t>บริษัทฯ</w:t>
      </w:r>
      <w:r w:rsidR="00B61D8E">
        <w:rPr>
          <w:rFonts w:ascii="TH Sarabun New" w:eastAsia="Calibri" w:hAnsi="TH Sarabun New" w:cs="TH Sarabun New" w:hint="cs"/>
          <w:cs/>
        </w:rPr>
        <w:t xml:space="preserve"> </w:t>
      </w:r>
      <w:r w:rsidR="00D22455" w:rsidRPr="00B61D8E">
        <w:rPr>
          <w:rFonts w:ascii="TH Sarabun New" w:eastAsia="Calibri" w:hAnsi="TH Sarabun New" w:cs="TH Sarabun New"/>
          <w:cs/>
        </w:rPr>
        <w:t>ตระหนักว่าระบบที่อ่อนแอในการแก้ปัญหาภายในสถานที่ทำงานจะนำไปสู่การเพิ่มขึ้นของการล่วงละเมิดที่ไม่อาจตรวจสอบได้ จะเป็นปัญหาสำหรับทั้งภาคส่วนอุตสาหกรรม</w:t>
      </w:r>
      <w:r w:rsidR="00B61D8E">
        <w:rPr>
          <w:rFonts w:ascii="TH Sarabun New" w:eastAsia="Calibri" w:hAnsi="TH Sarabun New" w:cs="TH Sarabun New" w:hint="cs"/>
          <w:cs/>
        </w:rPr>
        <w:t xml:space="preserve"> </w:t>
      </w:r>
      <w:r w:rsidR="00D22455" w:rsidRPr="00B61D8E">
        <w:rPr>
          <w:rFonts w:ascii="TH Sarabun New" w:eastAsia="Calibri" w:hAnsi="TH Sarabun New" w:cs="TH Sarabun New"/>
          <w:cs/>
        </w:rPr>
        <w:t>และในบางกรณีอาจเป็นปัญหาต่อทั้งประเทศ ดังนั้น</w:t>
      </w:r>
      <w:r w:rsidRPr="00B61D8E">
        <w:rPr>
          <w:rFonts w:ascii="TH Sarabun New" w:eastAsia="Calibri" w:hAnsi="TH Sarabun New" w:cs="TH Sarabun New"/>
          <w:cs/>
        </w:rPr>
        <w:t>บริษัทฯ</w:t>
      </w:r>
      <w:r w:rsidR="00B61D8E">
        <w:rPr>
          <w:rFonts w:ascii="TH Sarabun New" w:eastAsia="Calibri" w:hAnsi="TH Sarabun New" w:cs="TH Sarabun New" w:hint="cs"/>
          <w:cs/>
        </w:rPr>
        <w:t xml:space="preserve"> </w:t>
      </w:r>
      <w:r w:rsidR="00D22455" w:rsidRPr="00B61D8E">
        <w:rPr>
          <w:rFonts w:ascii="TH Sarabun New" w:eastAsia="Calibri" w:hAnsi="TH Sarabun New" w:cs="TH Sarabun New"/>
          <w:cs/>
        </w:rPr>
        <w:t>จึงเตรียมพร้อมที่จะลงทุนเรื่องระบบที่สร้างขวัญกำลังใจ ความไว้วางใจและทักษะสำหรับความสามารถในการผลิตในระยะยาว ตำแหน่งงานที่ปลอดภัยยิ่งขึ้นในสภาพแวดล้อมการทำงานที่มั่นคงปลอดภัยมากขึ้น และความเท่าเทียมทางเพศในกำลังคนที่มีประสิทธิภาพยิ่งขึ้น</w:t>
      </w:r>
    </w:p>
    <w:p w14:paraId="2C947B3E" w14:textId="5748C5B9" w:rsidR="00591A83" w:rsidRDefault="00591A83" w:rsidP="00B61D8E">
      <w:pPr>
        <w:spacing w:after="240"/>
        <w:ind w:firstLine="720"/>
        <w:jc w:val="thaiDistribute"/>
        <w:rPr>
          <w:rFonts w:ascii="TH Sarabun New" w:eastAsia="Calibri" w:hAnsi="TH Sarabun New" w:cs="TH Sarabun New"/>
        </w:rPr>
      </w:pPr>
    </w:p>
    <w:p w14:paraId="1DD63FFF" w14:textId="77777777" w:rsidR="00591A83" w:rsidRPr="00B61D8E" w:rsidRDefault="00591A83" w:rsidP="00B61D8E">
      <w:pPr>
        <w:spacing w:after="240"/>
        <w:ind w:firstLine="720"/>
        <w:jc w:val="thaiDistribute"/>
        <w:rPr>
          <w:rFonts w:ascii="TH Sarabun New" w:eastAsia="Calibri" w:hAnsi="TH Sarabun New" w:cs="TH Sarabun New"/>
        </w:rPr>
      </w:pPr>
    </w:p>
    <w:p w14:paraId="6576CB77" w14:textId="77777777" w:rsidR="00D22455" w:rsidRPr="00B61D8E" w:rsidRDefault="00D22455" w:rsidP="00B61D8E">
      <w:pPr>
        <w:spacing w:after="240" w:line="259" w:lineRule="auto"/>
        <w:jc w:val="thaiDistribute"/>
        <w:rPr>
          <w:rFonts w:ascii="TH Sarabun New" w:eastAsia="Calibri" w:hAnsi="TH Sarabun New" w:cs="TH Sarabun New"/>
          <w:b/>
          <w:bCs/>
          <w:i/>
          <w:iCs/>
          <w:cs/>
        </w:rPr>
      </w:pPr>
      <w:r w:rsidRPr="00B61D8E">
        <w:rPr>
          <w:rFonts w:ascii="TH Sarabun New" w:eastAsia="Calibri" w:hAnsi="TH Sarabun New" w:cs="TH Sarabun New"/>
          <w:b/>
          <w:bCs/>
          <w:i/>
          <w:iCs/>
          <w:cs/>
        </w:rPr>
        <w:lastRenderedPageBreak/>
        <w:t>เรื่องที่ไม่ยอมรับโดยเด็ดขาด</w:t>
      </w:r>
    </w:p>
    <w:p w14:paraId="196891F6" w14:textId="365D707F" w:rsidR="00D22455" w:rsidRPr="00B61D8E" w:rsidRDefault="006A3BD5" w:rsidP="00B61D8E">
      <w:pPr>
        <w:spacing w:after="240" w:line="259" w:lineRule="auto"/>
        <w:ind w:firstLine="720"/>
        <w:jc w:val="thaiDistribute"/>
        <w:rPr>
          <w:rFonts w:ascii="TH Sarabun New" w:eastAsia="Calibri" w:hAnsi="TH Sarabun New" w:cs="TH Sarabun New"/>
        </w:rPr>
      </w:pPr>
      <w:r w:rsidRPr="00B61D8E">
        <w:rPr>
          <w:rFonts w:ascii="TH Sarabun New" w:eastAsia="Calibri" w:hAnsi="TH Sarabun New" w:cs="TH Sarabun New"/>
          <w:cs/>
        </w:rPr>
        <w:t>บริษัทฯ</w:t>
      </w:r>
      <w:r w:rsidR="00B61D8E">
        <w:rPr>
          <w:rFonts w:ascii="TH Sarabun New" w:eastAsia="Calibri" w:hAnsi="TH Sarabun New" w:cs="TH Sarabun New" w:hint="cs"/>
          <w:cs/>
        </w:rPr>
        <w:t xml:space="preserve"> </w:t>
      </w:r>
      <w:r w:rsidR="00D22455" w:rsidRPr="00B61D8E">
        <w:rPr>
          <w:rFonts w:ascii="TH Sarabun New" w:eastAsia="Calibri" w:hAnsi="TH Sarabun New" w:cs="TH Sarabun New"/>
          <w:cs/>
        </w:rPr>
        <w:t>มุ่งมั่นที่จะปฏิบัติตามหลักการทางจริยธรรมที่เคารพในสิทธิมนุษยชนและเอื้อให้ทุกคนรวมถึงผู้หญิงและเด็ก</w:t>
      </w:r>
      <w:r w:rsidR="0098715A" w:rsidRPr="00B61D8E">
        <w:rPr>
          <w:rFonts w:ascii="TH Sarabun New" w:eastAsia="Calibri" w:hAnsi="TH Sarabun New" w:cs="TH Sarabun New"/>
          <w:cs/>
        </w:rPr>
        <w:t>ผู้</w:t>
      </w:r>
      <w:r w:rsidR="00D22455" w:rsidRPr="00B61D8E">
        <w:rPr>
          <w:rFonts w:ascii="TH Sarabun New" w:eastAsia="Calibri" w:hAnsi="TH Sarabun New" w:cs="TH Sarabun New"/>
          <w:cs/>
        </w:rPr>
        <w:t>หญิงสามารถบรรลุศักยภาพของตนเองได้อย่างเต็มที่ และยืนยันให้มั่นใจได้ว่า</w:t>
      </w:r>
      <w:proofErr w:type="spellStart"/>
      <w:r w:rsidR="00D22455" w:rsidRPr="00B61D8E">
        <w:rPr>
          <w:rFonts w:ascii="TH Sarabun New" w:eastAsia="Calibri" w:hAnsi="TH Sarabun New" w:cs="TH Sarabun New"/>
          <w:cs/>
        </w:rPr>
        <w:t>สวั</w:t>
      </w:r>
      <w:proofErr w:type="spellEnd"/>
      <w:r w:rsidR="00D22455" w:rsidRPr="00B61D8E">
        <w:rPr>
          <w:rFonts w:ascii="TH Sarabun New" w:eastAsia="Calibri" w:hAnsi="TH Sarabun New" w:cs="TH Sarabun New"/>
          <w:cs/>
        </w:rPr>
        <w:t xml:space="preserve">สดิภาพของคนเหล่านี้อยู่ในสภาพแวดล้อมที่ปกป้องและส่งเสริม  ดังนั้น </w:t>
      </w:r>
      <w:r w:rsidRPr="00B61D8E">
        <w:rPr>
          <w:rFonts w:ascii="TH Sarabun New" w:eastAsia="Calibri" w:hAnsi="TH Sarabun New" w:cs="TH Sarabun New"/>
          <w:cs/>
        </w:rPr>
        <w:t>บริษัทฯ</w:t>
      </w:r>
      <w:r w:rsidR="00B61D8E">
        <w:rPr>
          <w:rFonts w:ascii="TH Sarabun New" w:eastAsia="Calibri" w:hAnsi="TH Sarabun New" w:cs="TH Sarabun New" w:hint="cs"/>
          <w:cs/>
        </w:rPr>
        <w:t xml:space="preserve"> </w:t>
      </w:r>
      <w:r w:rsidR="00D22455" w:rsidRPr="00B61D8E">
        <w:rPr>
          <w:rFonts w:ascii="TH Sarabun New" w:eastAsia="Calibri" w:hAnsi="TH Sarabun New" w:cs="TH Sarabun New"/>
          <w:cs/>
        </w:rPr>
        <w:t>จึงมีนโยบายไม่ยอมรับการปฏิบัติที่ลดทอน</w:t>
      </w:r>
      <w:r w:rsidR="00B61D8E">
        <w:rPr>
          <w:rFonts w:ascii="TH Sarabun New" w:eastAsia="Calibri" w:hAnsi="TH Sarabun New" w:cs="TH Sarabun New"/>
          <w:cs/>
        </w:rPr>
        <w:br/>
      </w:r>
      <w:r w:rsidR="00D22455" w:rsidRPr="00B61D8E">
        <w:rPr>
          <w:rFonts w:ascii="TH Sarabun New" w:eastAsia="Calibri" w:hAnsi="TH Sarabun New" w:cs="TH Sarabun New"/>
          <w:cs/>
        </w:rPr>
        <w:t xml:space="preserve">ความเป็นมนุษย์ในทุกรูปแบบ </w:t>
      </w:r>
      <w:r w:rsidR="00B61D8E">
        <w:rPr>
          <w:rFonts w:ascii="TH Sarabun New" w:eastAsia="Calibri" w:hAnsi="TH Sarabun New" w:cs="TH Sarabun New" w:hint="cs"/>
          <w:cs/>
        </w:rPr>
        <w:t>การกระทำที่</w:t>
      </w:r>
      <w:r w:rsidR="00D22455" w:rsidRPr="00B61D8E">
        <w:rPr>
          <w:rFonts w:ascii="TH Sarabun New" w:eastAsia="Calibri" w:hAnsi="TH Sarabun New" w:cs="TH Sarabun New"/>
          <w:cs/>
        </w:rPr>
        <w:t>เกี่ยวข้องกับการค้ามนุษย์ การบังคับ การกักไว้เป็นตัวประกัน การเป็นทาส การทำสัญญาผูกมัด และการใช้แรงงานโดยไม่สมัครใจ การใช้แรงงานเด็ก การเลือกปฏิบัติอันเนื่องมาจากเพศ เชื้อชาติ ศาสนา รสนิยมทางเพศ ความพิการ รวมถึงการคุกคามทางเพศ ตลอดจนสิทธิในการมีเสรีภาพในการสมาคมและการร่วมเจรจา</w:t>
      </w:r>
      <w:r w:rsidR="00B61D8E">
        <w:rPr>
          <w:rFonts w:ascii="TH Sarabun New" w:eastAsia="Calibri" w:hAnsi="TH Sarabun New" w:cs="TH Sarabun New" w:hint="cs"/>
          <w:cs/>
        </w:rPr>
        <w:t>ต่อรอง</w:t>
      </w:r>
      <w:r w:rsidR="00D22455" w:rsidRPr="00B61D8E">
        <w:rPr>
          <w:rFonts w:ascii="TH Sarabun New" w:eastAsia="Calibri" w:hAnsi="TH Sarabun New" w:cs="TH Sarabun New"/>
          <w:cs/>
        </w:rPr>
        <w:t xml:space="preserve"> รวมถึงการกระทำใด</w:t>
      </w:r>
      <w:r w:rsidR="00B61D8E">
        <w:rPr>
          <w:rFonts w:ascii="TH Sarabun New" w:eastAsia="Calibri" w:hAnsi="TH Sarabun New" w:cs="TH Sarabun New" w:hint="cs"/>
          <w:cs/>
        </w:rPr>
        <w:t xml:space="preserve"> </w:t>
      </w:r>
      <w:r w:rsidR="00D22455" w:rsidRPr="00B61D8E">
        <w:rPr>
          <w:rFonts w:ascii="TH Sarabun New" w:eastAsia="Calibri" w:hAnsi="TH Sarabun New" w:cs="TH Sarabun New"/>
          <w:cs/>
        </w:rPr>
        <w:t>ๆ ที่อาจทำให้ชีวิต สุขภาพ ความปลอดภัย และศักดิ์ศรี</w:t>
      </w:r>
      <w:r w:rsidR="00B61D8E">
        <w:rPr>
          <w:rFonts w:ascii="TH Sarabun New" w:eastAsia="Calibri" w:hAnsi="TH Sarabun New" w:cs="TH Sarabun New"/>
          <w:cs/>
        </w:rPr>
        <w:br/>
      </w:r>
      <w:r w:rsidR="00D22455" w:rsidRPr="00B61D8E">
        <w:rPr>
          <w:rFonts w:ascii="TH Sarabun New" w:eastAsia="Calibri" w:hAnsi="TH Sarabun New" w:cs="TH Sarabun New"/>
          <w:cs/>
        </w:rPr>
        <w:t xml:space="preserve">ของผู้สมัครงานและพนักงานต้องตกอยู่ในความเสี่ยง </w:t>
      </w:r>
      <w:r w:rsidRPr="00B61D8E">
        <w:rPr>
          <w:rFonts w:ascii="TH Sarabun New" w:eastAsia="Calibri" w:hAnsi="TH Sarabun New" w:cs="TH Sarabun New"/>
          <w:cs/>
        </w:rPr>
        <w:t>บริษัทฯ</w:t>
      </w:r>
      <w:r w:rsidR="00B61D8E">
        <w:rPr>
          <w:rFonts w:ascii="TH Sarabun New" w:eastAsia="Calibri" w:hAnsi="TH Sarabun New" w:cs="TH Sarabun New" w:hint="cs"/>
          <w:cs/>
        </w:rPr>
        <w:t xml:space="preserve"> </w:t>
      </w:r>
      <w:r w:rsidR="00D22455" w:rsidRPr="00B61D8E">
        <w:rPr>
          <w:rFonts w:ascii="TH Sarabun New" w:eastAsia="Calibri" w:hAnsi="TH Sarabun New" w:cs="TH Sarabun New"/>
          <w:cs/>
        </w:rPr>
        <w:t xml:space="preserve">มองว่าการกระทำดังกล่าวไม่อาจประนีประนอมได้ ขาดจริยธรรม และมิชอบด้วยกฎหมาย </w:t>
      </w:r>
      <w:r w:rsidRPr="00B61D8E">
        <w:rPr>
          <w:rFonts w:ascii="TH Sarabun New" w:eastAsia="Calibri" w:hAnsi="TH Sarabun New" w:cs="TH Sarabun New"/>
          <w:cs/>
        </w:rPr>
        <w:t>บริษัทฯ</w:t>
      </w:r>
      <w:r w:rsidR="00B61D8E">
        <w:rPr>
          <w:rFonts w:ascii="TH Sarabun New" w:eastAsia="Calibri" w:hAnsi="TH Sarabun New" w:cs="TH Sarabun New" w:hint="cs"/>
          <w:cs/>
        </w:rPr>
        <w:t xml:space="preserve"> </w:t>
      </w:r>
      <w:r w:rsidR="00D22455" w:rsidRPr="00B61D8E">
        <w:rPr>
          <w:rFonts w:ascii="TH Sarabun New" w:eastAsia="Calibri" w:hAnsi="TH Sarabun New" w:cs="TH Sarabun New"/>
          <w:cs/>
        </w:rPr>
        <w:t>จึงจะดำเนินการกับผู้กความผิดด้วยตระหนักรู้ว่าการกระทำดังกล่าวทำร้ายหรือทำให้ทุกคนต้องตกอยู่ในอันตรายโดยเฉพาะผู้มีส่วนได้ส่วนเสียที่สุ่มเสี</w:t>
      </w:r>
      <w:r w:rsidR="00F92AE7" w:rsidRPr="00B61D8E">
        <w:rPr>
          <w:rFonts w:ascii="TH Sarabun New" w:eastAsia="Calibri" w:hAnsi="TH Sarabun New" w:cs="TH Sarabun New"/>
          <w:cs/>
        </w:rPr>
        <w:t>่</w:t>
      </w:r>
      <w:r w:rsidR="00D22455" w:rsidRPr="00B61D8E">
        <w:rPr>
          <w:rFonts w:ascii="TH Sarabun New" w:eastAsia="Calibri" w:hAnsi="TH Sarabun New" w:cs="TH Sarabun New"/>
          <w:cs/>
        </w:rPr>
        <w:t>ยงอย่างผู้หญิง</w:t>
      </w:r>
      <w:r w:rsidR="00B61D8E">
        <w:rPr>
          <w:rFonts w:ascii="TH Sarabun New" w:eastAsia="Calibri" w:hAnsi="TH Sarabun New" w:cs="TH Sarabun New"/>
          <w:cs/>
        </w:rPr>
        <w:br/>
      </w:r>
      <w:r w:rsidR="00D22455" w:rsidRPr="00B61D8E">
        <w:rPr>
          <w:rFonts w:ascii="TH Sarabun New" w:eastAsia="Calibri" w:hAnsi="TH Sarabun New" w:cs="TH Sarabun New"/>
          <w:cs/>
        </w:rPr>
        <w:t>และเด็กหญิง ด้วยการก่อภาระหนี้หรือนำไปสู่การสูญเสียชีวิต สูญสิ้นเสรีภาพ การตกเป็นทาสโดยไม่ยินยอม</w:t>
      </w:r>
      <w:r w:rsidR="00B61D8E">
        <w:rPr>
          <w:rFonts w:ascii="TH Sarabun New" w:eastAsia="Calibri" w:hAnsi="TH Sarabun New" w:cs="TH Sarabun New"/>
          <w:cs/>
        </w:rPr>
        <w:br/>
      </w:r>
      <w:r w:rsidR="00D22455" w:rsidRPr="00B61D8E">
        <w:rPr>
          <w:rFonts w:ascii="TH Sarabun New" w:eastAsia="Calibri" w:hAnsi="TH Sarabun New" w:cs="TH Sarabun New"/>
          <w:cs/>
        </w:rPr>
        <w:t>ความเสี่ยงทางร่างกายและจิตใจ ซึ่งอาจทำให้เกิดความเสียหายหรือบาดเจ็บแบบชั่วคราวหรือถาวรต่อชีวิต ทรัพย์สิน หรือสวัสดิภาพของพนักงาน รวมไปถึงโอกาสและความสามารถที่จะมีงานและรายได้ที่ดีด้วย</w:t>
      </w:r>
    </w:p>
    <w:p w14:paraId="5BB45C43" w14:textId="77777777" w:rsidR="00D22455" w:rsidRPr="00B61D8E" w:rsidRDefault="00D22455" w:rsidP="00B61D8E">
      <w:pPr>
        <w:spacing w:after="240" w:line="259" w:lineRule="auto"/>
        <w:jc w:val="thaiDistribute"/>
        <w:rPr>
          <w:rFonts w:ascii="TH Sarabun New" w:eastAsia="Calibri" w:hAnsi="TH Sarabun New" w:cs="TH Sarabun New"/>
          <w:b/>
          <w:bCs/>
        </w:rPr>
      </w:pPr>
      <w:r w:rsidRPr="00B61D8E">
        <w:rPr>
          <w:rFonts w:ascii="TH Sarabun New" w:eastAsia="Calibri" w:hAnsi="TH Sarabun New" w:cs="TH Sarabun New"/>
          <w:b/>
          <w:bCs/>
          <w:cs/>
        </w:rPr>
        <w:t>การนำไปใช้และขอบเขต</w:t>
      </w:r>
    </w:p>
    <w:p w14:paraId="74B58CA5" w14:textId="77777777" w:rsidR="00A73A49" w:rsidRDefault="006A3BD5" w:rsidP="00A73A49">
      <w:pPr>
        <w:spacing w:after="240" w:line="259" w:lineRule="auto"/>
        <w:ind w:firstLine="720"/>
        <w:jc w:val="thaiDistribute"/>
        <w:rPr>
          <w:rFonts w:ascii="TH Sarabun New" w:eastAsia="Calibri" w:hAnsi="TH Sarabun New" w:cs="TH Sarabun New"/>
        </w:rPr>
      </w:pPr>
      <w:r w:rsidRPr="00B61D8E">
        <w:rPr>
          <w:rFonts w:ascii="TH Sarabun New" w:eastAsia="Calibri" w:hAnsi="TH Sarabun New" w:cs="TH Sarabun New"/>
          <w:cs/>
        </w:rPr>
        <w:t>บริษัทฯ</w:t>
      </w:r>
      <w:r w:rsidR="00B61D8E">
        <w:rPr>
          <w:rFonts w:ascii="TH Sarabun New" w:eastAsia="Calibri" w:hAnsi="TH Sarabun New" w:cs="TH Sarabun New" w:hint="cs"/>
          <w:cs/>
        </w:rPr>
        <w:t xml:space="preserve"> </w:t>
      </w:r>
      <w:r w:rsidR="00D22455" w:rsidRPr="00B61D8E">
        <w:rPr>
          <w:rFonts w:ascii="TH Sarabun New" w:eastAsia="Calibri" w:hAnsi="TH Sarabun New" w:cs="TH Sarabun New"/>
          <w:cs/>
        </w:rPr>
        <w:t>ตระหนักว่ากลไกการร้องทุกข์ที่ดีคือเครื่องมือในการพัฒนาสภาพการทำงานและคุ้มครองสิทธิพนักงาน</w:t>
      </w:r>
      <w:r w:rsidR="00B61D8E">
        <w:rPr>
          <w:rFonts w:ascii="TH Sarabun New" w:eastAsia="Calibri" w:hAnsi="TH Sarabun New" w:cs="TH Sarabun New" w:hint="cs"/>
          <w:cs/>
        </w:rPr>
        <w:t xml:space="preserve"> </w:t>
      </w:r>
      <w:r w:rsidR="00A73A49">
        <w:rPr>
          <w:rFonts w:ascii="TH Sarabun New" w:eastAsia="Calibri" w:hAnsi="TH Sarabun New" w:cs="TH Sarabun New" w:hint="cs"/>
          <w:cs/>
        </w:rPr>
        <w:t>ฉะนั้น</w:t>
      </w:r>
      <w:r w:rsidRPr="00B61D8E">
        <w:rPr>
          <w:rFonts w:ascii="TH Sarabun New" w:eastAsia="Calibri" w:hAnsi="TH Sarabun New" w:cs="TH Sarabun New"/>
          <w:cs/>
        </w:rPr>
        <w:t>บริษัทฯ</w:t>
      </w:r>
      <w:r w:rsidR="00B61D8E">
        <w:rPr>
          <w:rFonts w:ascii="TH Sarabun New" w:eastAsia="Calibri" w:hAnsi="TH Sarabun New" w:cs="TH Sarabun New" w:hint="cs"/>
          <w:cs/>
        </w:rPr>
        <w:t xml:space="preserve"> </w:t>
      </w:r>
      <w:r w:rsidR="00A73A49">
        <w:rPr>
          <w:rFonts w:ascii="TH Sarabun New" w:eastAsia="Calibri" w:hAnsi="TH Sarabun New" w:cs="TH Sarabun New" w:hint="cs"/>
          <w:cs/>
        </w:rPr>
        <w:t>จะ</w:t>
      </w:r>
    </w:p>
    <w:p w14:paraId="76CA9DB4" w14:textId="5610E9B7" w:rsidR="00A73A49" w:rsidRPr="00A73A49" w:rsidRDefault="00D22455" w:rsidP="00A73A49">
      <w:pPr>
        <w:pStyle w:val="ListParagraph"/>
        <w:numPr>
          <w:ilvl w:val="0"/>
          <w:numId w:val="12"/>
        </w:numPr>
        <w:spacing w:after="240" w:line="259" w:lineRule="auto"/>
        <w:jc w:val="thaiDistribute"/>
        <w:rPr>
          <w:rFonts w:ascii="TH Sarabun New" w:eastAsia="Calibri" w:hAnsi="TH Sarabun New" w:cs="TH Sarabun New"/>
          <w:sz w:val="24"/>
          <w:szCs w:val="32"/>
        </w:rPr>
      </w:pPr>
      <w:r w:rsidRPr="00A73A49">
        <w:rPr>
          <w:rFonts w:ascii="TH Sarabun New" w:eastAsia="Calibri" w:hAnsi="TH Sarabun New" w:cs="TH Sarabun New"/>
          <w:sz w:val="24"/>
          <w:szCs w:val="32"/>
          <w:cs/>
        </w:rPr>
        <w:t>ดำเนินการในทันทีเพื่อจัดการกับปัญหา ข้อกังวล และประเด็นที่ได้รับแจ้ง เนื่องจากสิ่งเหล่านี้อาจก่อให้เกิดความเสียหายและขัดขวางหรือทำลายการดำเนินกิจการ ชื่อเสียง พนักงาน ลูกค้า และคู่ค้าธุรกิจอื่น</w:t>
      </w:r>
      <w:r w:rsidR="00B61D8E" w:rsidRPr="00A73A49">
        <w:rPr>
          <w:rFonts w:ascii="TH Sarabun New" w:eastAsia="Calibri" w:hAnsi="TH Sarabun New" w:cs="TH Sarabun New" w:hint="cs"/>
          <w:sz w:val="24"/>
          <w:szCs w:val="32"/>
          <w:cs/>
        </w:rPr>
        <w:t xml:space="preserve"> </w:t>
      </w:r>
      <w:r w:rsidRPr="00A73A49">
        <w:rPr>
          <w:rFonts w:ascii="TH Sarabun New" w:eastAsia="Calibri" w:hAnsi="TH Sarabun New" w:cs="TH Sarabun New"/>
          <w:sz w:val="24"/>
          <w:szCs w:val="32"/>
          <w:cs/>
        </w:rPr>
        <w:t>ๆ</w:t>
      </w:r>
    </w:p>
    <w:p w14:paraId="314464A3" w14:textId="391F6F24" w:rsidR="00D22455" w:rsidRPr="00A73A49" w:rsidRDefault="00D22455" w:rsidP="00A73A49">
      <w:pPr>
        <w:pStyle w:val="ListParagraph"/>
        <w:numPr>
          <w:ilvl w:val="0"/>
          <w:numId w:val="12"/>
        </w:numPr>
        <w:spacing w:after="240" w:line="259" w:lineRule="auto"/>
        <w:jc w:val="thaiDistribute"/>
        <w:rPr>
          <w:rFonts w:ascii="TH Sarabun New" w:eastAsia="Calibri" w:hAnsi="TH Sarabun New" w:cs="TH Sarabun New"/>
          <w:sz w:val="24"/>
          <w:szCs w:val="32"/>
        </w:rPr>
      </w:pPr>
      <w:r w:rsidRPr="00A73A49">
        <w:rPr>
          <w:rFonts w:ascii="TH Sarabun New" w:eastAsia="Calibri" w:hAnsi="TH Sarabun New" w:cs="TH Sarabun New"/>
          <w:sz w:val="24"/>
          <w:szCs w:val="32"/>
          <w:cs/>
        </w:rPr>
        <w:t>สนับสนุนให้ผู้มีส่วนได้ส่วนเสียภายในตั้งแต่ผู้บริหารระดับสูง พนักงาน ผู้บริหารระดับกลาง</w:t>
      </w:r>
      <w:r w:rsidR="00A73A49">
        <w:rPr>
          <w:rFonts w:ascii="TH Sarabun New" w:eastAsia="Calibri" w:hAnsi="TH Sarabun New" w:cs="TH Sarabun New"/>
          <w:sz w:val="24"/>
          <w:szCs w:val="32"/>
          <w:cs/>
        </w:rPr>
        <w:br/>
      </w:r>
      <w:r w:rsidRPr="00A73A49">
        <w:rPr>
          <w:rFonts w:ascii="TH Sarabun New" w:eastAsia="Calibri" w:hAnsi="TH Sarabun New" w:cs="TH Sarabun New"/>
          <w:sz w:val="24"/>
          <w:szCs w:val="32"/>
          <w:cs/>
        </w:rPr>
        <w:t>และพนักงาน มีส่วนร่วมในการพัฒนากลไกการร้องเรียน ร้องทุกข์และกลยุทธ์การเยียวยา ซึ่งสามารถพัฒนาความสัมพันธ์ระหว่างพนักงาน หัวหน้างาน และฝ่ายบริหารผ่านทางวิธีการให้ความร่วมมือเพื่อป้องกันหรือแก้ไขข้อขัดแย้ง</w:t>
      </w:r>
    </w:p>
    <w:p w14:paraId="27D58314" w14:textId="4B375470" w:rsidR="00D22455" w:rsidRPr="00B61D8E" w:rsidRDefault="00D22455" w:rsidP="00B61D8E">
      <w:pPr>
        <w:spacing w:after="240" w:line="259" w:lineRule="auto"/>
        <w:ind w:firstLine="720"/>
        <w:jc w:val="thaiDistribute"/>
        <w:rPr>
          <w:rFonts w:ascii="TH Sarabun New" w:eastAsia="Calibri" w:hAnsi="TH Sarabun New" w:cs="TH Sarabun New"/>
        </w:rPr>
      </w:pPr>
      <w:r w:rsidRPr="00B61D8E">
        <w:rPr>
          <w:rFonts w:ascii="TH Sarabun New" w:eastAsia="Calibri" w:hAnsi="TH Sarabun New" w:cs="TH Sarabun New"/>
          <w:cs/>
        </w:rPr>
        <w:t>ในขณะเดียวกัน</w:t>
      </w:r>
      <w:r w:rsidR="006A3BD5" w:rsidRPr="00B61D8E">
        <w:rPr>
          <w:rFonts w:ascii="TH Sarabun New" w:eastAsia="Calibri" w:hAnsi="TH Sarabun New" w:cs="TH Sarabun New"/>
          <w:cs/>
        </w:rPr>
        <w:t>บริษัทฯ</w:t>
      </w:r>
      <w:r w:rsidR="00B61D8E">
        <w:rPr>
          <w:rFonts w:ascii="TH Sarabun New" w:eastAsia="Calibri" w:hAnsi="TH Sarabun New" w:cs="TH Sarabun New" w:hint="cs"/>
          <w:cs/>
        </w:rPr>
        <w:t xml:space="preserve"> </w:t>
      </w:r>
      <w:r w:rsidRPr="00B61D8E">
        <w:rPr>
          <w:rFonts w:ascii="TH Sarabun New" w:eastAsia="Calibri" w:hAnsi="TH Sarabun New" w:cs="TH Sarabun New"/>
          <w:cs/>
        </w:rPr>
        <w:t>ก็คาดหวังความร่วมมือและการมีส่วนร่วมจากบุคคลหรือองค์กรที่</w:t>
      </w:r>
      <w:r w:rsidR="006A3BD5" w:rsidRPr="00B61D8E">
        <w:rPr>
          <w:rFonts w:ascii="TH Sarabun New" w:eastAsia="Calibri" w:hAnsi="TH Sarabun New" w:cs="TH Sarabun New"/>
          <w:cs/>
        </w:rPr>
        <w:t>บริษัทฯ</w:t>
      </w:r>
      <w:r w:rsidR="00B61D8E">
        <w:rPr>
          <w:rFonts w:ascii="TH Sarabun New" w:eastAsia="Calibri" w:hAnsi="TH Sarabun New" w:cs="TH Sarabun New"/>
          <w:cs/>
        </w:rPr>
        <w:br/>
      </w:r>
      <w:r w:rsidRPr="00B61D8E">
        <w:rPr>
          <w:rFonts w:ascii="TH Sarabun New" w:eastAsia="Calibri" w:hAnsi="TH Sarabun New" w:cs="TH Sarabun New"/>
          <w:cs/>
        </w:rPr>
        <w:t>ทำธุรกิจหรือทำสัญญาด้วย โดยเฉพาะนายหน้าและบริษัทจัดหา</w:t>
      </w:r>
      <w:r w:rsidR="004312EA" w:rsidRPr="00B61D8E">
        <w:rPr>
          <w:rFonts w:ascii="TH Sarabun New" w:eastAsia="Calibri" w:hAnsi="TH Sarabun New" w:cs="TH Sarabun New"/>
          <w:cs/>
        </w:rPr>
        <w:t>แรง</w:t>
      </w:r>
      <w:r w:rsidRPr="00B61D8E">
        <w:rPr>
          <w:rFonts w:ascii="TH Sarabun New" w:eastAsia="Calibri" w:hAnsi="TH Sarabun New" w:cs="TH Sarabun New"/>
          <w:cs/>
        </w:rPr>
        <w:t>งาน เพื่อที่จะดำรงไว้ซึ่งความโปร่งใส</w:t>
      </w:r>
      <w:r w:rsidR="00B61D8E">
        <w:rPr>
          <w:rFonts w:ascii="TH Sarabun New" w:eastAsia="Calibri" w:hAnsi="TH Sarabun New" w:cs="TH Sarabun New"/>
          <w:cs/>
        </w:rPr>
        <w:br/>
      </w:r>
      <w:r w:rsidRPr="00B61D8E">
        <w:rPr>
          <w:rFonts w:ascii="TH Sarabun New" w:eastAsia="Calibri" w:hAnsi="TH Sarabun New" w:cs="TH Sarabun New"/>
          <w:cs/>
        </w:rPr>
        <w:t xml:space="preserve">และไว้วางใจได้ในการปฏิบัติงาน รวมถึงแสดงออกถึงความมุ่งมั่นที่จะส่งเสริมการเจรจาและการปกป้องพนักงานตามนโยบายฉบับนี้  </w:t>
      </w:r>
      <w:r w:rsidR="006A3BD5" w:rsidRPr="00B61D8E">
        <w:rPr>
          <w:rFonts w:ascii="TH Sarabun New" w:eastAsia="Calibri" w:hAnsi="TH Sarabun New" w:cs="TH Sarabun New"/>
          <w:cs/>
        </w:rPr>
        <w:t>บริษัทฯ</w:t>
      </w:r>
      <w:r w:rsidR="00B61D8E">
        <w:rPr>
          <w:rFonts w:ascii="TH Sarabun New" w:eastAsia="Calibri" w:hAnsi="TH Sarabun New" w:cs="TH Sarabun New" w:hint="cs"/>
          <w:cs/>
        </w:rPr>
        <w:t xml:space="preserve"> </w:t>
      </w:r>
      <w:r w:rsidRPr="00B61D8E">
        <w:rPr>
          <w:rFonts w:ascii="TH Sarabun New" w:eastAsia="Calibri" w:hAnsi="TH Sarabun New" w:cs="TH Sarabun New"/>
          <w:cs/>
        </w:rPr>
        <w:t>ขอสงวนสิทธิที่จะไม่ทำธุรกิจกับบุคคลหรือองค์กรที่ถูกกล่าวหา ต้องสงสัย หรือได้รับ</w:t>
      </w:r>
      <w:r w:rsidRPr="00B61D8E">
        <w:rPr>
          <w:rFonts w:ascii="TH Sarabun New" w:eastAsia="Calibri" w:hAnsi="TH Sarabun New" w:cs="TH Sarabun New"/>
          <w:cs/>
        </w:rPr>
        <w:lastRenderedPageBreak/>
        <w:t>พิสูจน์โดยไร้ข้อกังขาว่าได้ละเมิดสิทธิมนุษยชนขั้นพื้นฐานและสิทธิของผู้ปฏิบัติงานในเรื่องที่ไม่อาจยอมรับได้</w:t>
      </w:r>
      <w:r w:rsidR="00B61D8E">
        <w:rPr>
          <w:rFonts w:ascii="TH Sarabun New" w:eastAsia="Calibri" w:hAnsi="TH Sarabun New" w:cs="TH Sarabun New"/>
          <w:cs/>
        </w:rPr>
        <w:br/>
      </w:r>
      <w:r w:rsidRPr="00B61D8E">
        <w:rPr>
          <w:rFonts w:ascii="TH Sarabun New" w:eastAsia="Calibri" w:hAnsi="TH Sarabun New" w:cs="TH Sarabun New"/>
          <w:cs/>
        </w:rPr>
        <w:t>โดยเด็ดขาด รวมถึงการปฏิเสธไม่ให้พนักงานใช้สิทธิในการยื่นคำร้องทุกข์และได้รับการเยียวยาในการดำเนินกิจการขององค์กรเองหรือภายในห่วงโซ่อุปทาน  โดยเฉพาะอย่างยิ่ง</w:t>
      </w:r>
      <w:r w:rsidR="006A3BD5" w:rsidRPr="00B61D8E">
        <w:rPr>
          <w:rFonts w:ascii="TH Sarabun New" w:eastAsia="Calibri" w:hAnsi="TH Sarabun New" w:cs="TH Sarabun New"/>
          <w:cs/>
        </w:rPr>
        <w:t>บริษัทฯ</w:t>
      </w:r>
      <w:r w:rsidR="00B61D8E">
        <w:rPr>
          <w:rFonts w:ascii="TH Sarabun New" w:eastAsia="Calibri" w:hAnsi="TH Sarabun New" w:cs="TH Sarabun New" w:hint="cs"/>
          <w:cs/>
        </w:rPr>
        <w:t xml:space="preserve"> </w:t>
      </w:r>
      <w:r w:rsidRPr="00B61D8E">
        <w:rPr>
          <w:rFonts w:ascii="TH Sarabun New" w:eastAsia="Calibri" w:hAnsi="TH Sarabun New" w:cs="TH Sarabun New"/>
          <w:cs/>
        </w:rPr>
        <w:t>จะไม่จัดซื้อวัสดุหรือการบริการ</w:t>
      </w:r>
      <w:r w:rsidR="00B61D8E">
        <w:rPr>
          <w:rFonts w:ascii="TH Sarabun New" w:eastAsia="Calibri" w:hAnsi="TH Sarabun New" w:cs="TH Sarabun New"/>
          <w:cs/>
        </w:rPr>
        <w:br/>
      </w:r>
      <w:r w:rsidRPr="00B61D8E">
        <w:rPr>
          <w:rFonts w:ascii="TH Sarabun New" w:eastAsia="Calibri" w:hAnsi="TH Sarabun New" w:cs="TH Sarabun New"/>
          <w:cs/>
        </w:rPr>
        <w:t xml:space="preserve">จากผู้จัดหาสินค้า ผู้รับเหมาช่วง ผู้ให้บริการ นายหน้า ตัวแทน รวมถึงผู้คัดสรรบุคลากร </w:t>
      </w:r>
      <w:r w:rsidR="006A3BD5" w:rsidRPr="00B61D8E">
        <w:rPr>
          <w:rFonts w:ascii="TH Sarabun New" w:eastAsia="Calibri" w:hAnsi="TH Sarabun New" w:cs="TH Sarabun New"/>
          <w:color w:val="000000" w:themeColor="text1"/>
          <w:cs/>
        </w:rPr>
        <w:t>ที่</w:t>
      </w:r>
      <w:r w:rsidRPr="00B61D8E">
        <w:rPr>
          <w:rFonts w:ascii="TH Sarabun New" w:eastAsia="Calibri" w:hAnsi="TH Sarabun New" w:cs="TH Sarabun New"/>
          <w:color w:val="000000" w:themeColor="text1"/>
          <w:cs/>
        </w:rPr>
        <w:t>ต</w:t>
      </w:r>
      <w:r w:rsidRPr="00B61D8E">
        <w:rPr>
          <w:rFonts w:ascii="TH Sarabun New" w:eastAsia="Calibri" w:hAnsi="TH Sarabun New" w:cs="TH Sarabun New"/>
          <w:cs/>
        </w:rPr>
        <w:t xml:space="preserve">รวจสอบพบว่าเกี่ยวข้องกับการกระทำที่ผิดจริยธรรมและมิชอบด้วยกฎหมายตามที่ได้กล่าวถึงไปข้างต้น  </w:t>
      </w:r>
      <w:r w:rsidR="006A3BD5" w:rsidRPr="00B61D8E">
        <w:rPr>
          <w:rFonts w:ascii="TH Sarabun New" w:eastAsia="Calibri" w:hAnsi="TH Sarabun New" w:cs="TH Sarabun New"/>
          <w:cs/>
        </w:rPr>
        <w:t>บริษัทฯ</w:t>
      </w:r>
      <w:r w:rsidR="00B61D8E">
        <w:rPr>
          <w:rFonts w:ascii="TH Sarabun New" w:eastAsia="Calibri" w:hAnsi="TH Sarabun New" w:cs="TH Sarabun New" w:hint="cs"/>
          <w:cs/>
        </w:rPr>
        <w:t xml:space="preserve"> </w:t>
      </w:r>
      <w:r w:rsidRPr="00B61D8E">
        <w:rPr>
          <w:rFonts w:ascii="TH Sarabun New" w:eastAsia="Calibri" w:hAnsi="TH Sarabun New" w:cs="TH Sarabun New"/>
          <w:cs/>
        </w:rPr>
        <w:t>จะไม่ใช้การบังคับใช้แรงงานมาเป็นมาตรการลงโทษหรือตักเตือนสำหรับพนักงานที่แสดงความคิดเห็นหรือสมาคมกับพนักงานคนอื่น</w:t>
      </w:r>
      <w:r w:rsidR="00B61D8E">
        <w:rPr>
          <w:rFonts w:ascii="TH Sarabun New" w:eastAsia="Calibri" w:hAnsi="TH Sarabun New" w:cs="TH Sarabun New" w:hint="cs"/>
          <w:cs/>
        </w:rPr>
        <w:t xml:space="preserve"> </w:t>
      </w:r>
      <w:r w:rsidRPr="00B61D8E">
        <w:rPr>
          <w:rFonts w:ascii="TH Sarabun New" w:eastAsia="Calibri" w:hAnsi="TH Sarabun New" w:cs="TH Sarabun New"/>
          <w:cs/>
        </w:rPr>
        <w:t>ๆ หรือรายงานการละเมิดนโยบายฉบับนี้ รวมไปถึงจะไม่ใช้เป็นหนทางในการเลือกปฏิบัติอันเนื่องมาจากเพศสภาพ เชื้อชาติ ศาสนา หรืออื่นๆ ด้วย</w:t>
      </w:r>
      <w:r w:rsidRPr="00B61D8E">
        <w:rPr>
          <w:rFonts w:ascii="TH Sarabun New" w:eastAsia="Calibri" w:hAnsi="TH Sarabun New" w:cs="TH Sarabun New"/>
          <w:vertAlign w:val="superscript"/>
        </w:rPr>
        <w:footnoteReference w:id="4"/>
      </w:r>
    </w:p>
    <w:p w14:paraId="45126324" w14:textId="77777777" w:rsidR="00D22455" w:rsidRPr="00B61D8E" w:rsidRDefault="00D22455" w:rsidP="00B61D8E">
      <w:pPr>
        <w:spacing w:after="240" w:line="259" w:lineRule="auto"/>
        <w:jc w:val="thaiDistribute"/>
        <w:rPr>
          <w:rFonts w:ascii="TH Sarabun New" w:eastAsia="Calibri" w:hAnsi="TH Sarabun New" w:cs="TH Sarabun New"/>
          <w:b/>
          <w:bCs/>
        </w:rPr>
      </w:pPr>
      <w:r w:rsidRPr="00B61D8E">
        <w:rPr>
          <w:rFonts w:ascii="TH Sarabun New" w:eastAsia="Calibri" w:hAnsi="TH Sarabun New" w:cs="TH Sarabun New"/>
          <w:b/>
          <w:bCs/>
          <w:cs/>
        </w:rPr>
        <w:t>ความรับผิดชอบในการปฏิบัติตามและจัดการเรื่องความไม่เท่าเทียมที่อาจเกิดขึ้น</w:t>
      </w:r>
    </w:p>
    <w:p w14:paraId="400F65CD" w14:textId="080CD8B8" w:rsidR="00DD1CFF" w:rsidRDefault="00D22455" w:rsidP="00B61D8E">
      <w:pPr>
        <w:spacing w:after="240" w:line="259" w:lineRule="auto"/>
        <w:ind w:firstLine="720"/>
        <w:jc w:val="thaiDistribute"/>
        <w:rPr>
          <w:rFonts w:ascii="TH Sarabun New" w:eastAsia="Calibri" w:hAnsi="TH Sarabun New" w:cs="TH Sarabun New"/>
        </w:rPr>
      </w:pPr>
      <w:r w:rsidRPr="00B61D8E">
        <w:rPr>
          <w:rFonts w:ascii="TH Sarabun New" w:eastAsia="Calibri" w:hAnsi="TH Sarabun New" w:cs="TH Sarabun New"/>
          <w:cs/>
        </w:rPr>
        <w:t>ด้วยความตระหนักถึงความเปราะบางของผู้มีส่วนได้ส่วนเสียบางกลุ่ม เช่น แรงงานข้ามชาติ ผู้หญิง</w:t>
      </w:r>
      <w:r w:rsidR="00B61D8E">
        <w:rPr>
          <w:rFonts w:ascii="TH Sarabun New" w:eastAsia="Calibri" w:hAnsi="TH Sarabun New" w:cs="TH Sarabun New"/>
          <w:cs/>
        </w:rPr>
        <w:br/>
      </w:r>
      <w:r w:rsidRPr="00B61D8E">
        <w:rPr>
          <w:rFonts w:ascii="TH Sarabun New" w:eastAsia="Calibri" w:hAnsi="TH Sarabun New" w:cs="TH Sarabun New"/>
          <w:cs/>
        </w:rPr>
        <w:t>แล</w:t>
      </w:r>
      <w:r w:rsidR="00F92AE7" w:rsidRPr="00B61D8E">
        <w:rPr>
          <w:rFonts w:ascii="TH Sarabun New" w:eastAsia="Calibri" w:hAnsi="TH Sarabun New" w:cs="TH Sarabun New"/>
          <w:cs/>
        </w:rPr>
        <w:t>ะบุตรของพวกเขา</w:t>
      </w:r>
      <w:r w:rsidRPr="00B61D8E">
        <w:rPr>
          <w:rFonts w:ascii="TH Sarabun New" w:eastAsia="Calibri" w:hAnsi="TH Sarabun New" w:cs="TH Sarabun New"/>
          <w:cs/>
        </w:rPr>
        <w:t xml:space="preserve"> หญิงที่ตั้งครรภ์ ผู้พิการ </w:t>
      </w:r>
      <w:r w:rsidR="006A3BD5" w:rsidRPr="00B61D8E">
        <w:rPr>
          <w:rFonts w:ascii="TH Sarabun New" w:eastAsia="Calibri" w:hAnsi="TH Sarabun New" w:cs="TH Sarabun New"/>
          <w:cs/>
        </w:rPr>
        <w:t>บริษัทฯ</w:t>
      </w:r>
      <w:r w:rsidR="00B61D8E">
        <w:rPr>
          <w:rFonts w:ascii="TH Sarabun New" w:eastAsia="Calibri" w:hAnsi="TH Sarabun New" w:cs="TH Sarabun New" w:hint="cs"/>
          <w:cs/>
        </w:rPr>
        <w:t xml:space="preserve"> </w:t>
      </w:r>
      <w:r w:rsidRPr="00B61D8E">
        <w:rPr>
          <w:rFonts w:ascii="TH Sarabun New" w:eastAsia="Calibri" w:hAnsi="TH Sarabun New" w:cs="TH Sarabun New"/>
          <w:cs/>
        </w:rPr>
        <w:t>จึงมุ่งมั่นที่จะให้ความสำคัญเป็นพิเศษและจัดหาทรัพยากรให้อย่างสอดคล้องกับคุณค่าของ</w:t>
      </w:r>
      <w:r w:rsidR="006A3BD5" w:rsidRPr="00B61D8E">
        <w:rPr>
          <w:rFonts w:ascii="TH Sarabun New" w:eastAsia="Calibri" w:hAnsi="TH Sarabun New" w:cs="TH Sarabun New"/>
          <w:cs/>
        </w:rPr>
        <w:t>บริษัทฯ</w:t>
      </w:r>
      <w:r w:rsidR="00B61D8E">
        <w:rPr>
          <w:rFonts w:ascii="TH Sarabun New" w:eastAsia="Calibri" w:hAnsi="TH Sarabun New" w:cs="TH Sarabun New" w:hint="cs"/>
          <w:cs/>
        </w:rPr>
        <w:t xml:space="preserve"> </w:t>
      </w:r>
      <w:r w:rsidRPr="00B61D8E">
        <w:rPr>
          <w:rFonts w:ascii="TH Sarabun New" w:eastAsia="Calibri" w:hAnsi="TH Sarabun New" w:cs="TH Sarabun New"/>
          <w:cs/>
        </w:rPr>
        <w:t>และไม่เกิ</w:t>
      </w:r>
      <w:r w:rsidR="00F92AE7" w:rsidRPr="00B61D8E">
        <w:rPr>
          <w:rFonts w:ascii="TH Sarabun New" w:eastAsia="Calibri" w:hAnsi="TH Sarabun New" w:cs="TH Sarabun New"/>
          <w:cs/>
        </w:rPr>
        <w:t>น</w:t>
      </w:r>
      <w:r w:rsidRPr="00B61D8E">
        <w:rPr>
          <w:rFonts w:ascii="TH Sarabun New" w:eastAsia="Calibri" w:hAnsi="TH Sarabun New" w:cs="TH Sarabun New"/>
          <w:cs/>
        </w:rPr>
        <w:t>ศักยภาพ</w:t>
      </w:r>
      <w:r w:rsidR="006A3BD5" w:rsidRPr="00B61D8E">
        <w:rPr>
          <w:rFonts w:ascii="TH Sarabun New" w:eastAsia="Calibri" w:hAnsi="TH Sarabun New" w:cs="TH Sarabun New"/>
          <w:cs/>
        </w:rPr>
        <w:t>บริษัทฯ</w:t>
      </w:r>
      <w:r w:rsidRPr="00B61D8E">
        <w:rPr>
          <w:rFonts w:ascii="TH Sarabun New" w:eastAsia="Calibri" w:hAnsi="TH Sarabun New" w:cs="TH Sarabun New"/>
          <w:cs/>
        </w:rPr>
        <w:t xml:space="preserve"> การปฏิบัติตามนโยบายฉบับนี้จะเป็นไปตามแนวทางในเอกสารกระบวนการปฏิบัติตามนโยบาย ซึ่งจะกระตุ้นการรับรู้ เพิ่มการป้องกัน สร้างความตระหนัก</w:t>
      </w:r>
      <w:r w:rsidR="00B61D8E">
        <w:rPr>
          <w:rFonts w:ascii="TH Sarabun New" w:eastAsia="Calibri" w:hAnsi="TH Sarabun New" w:cs="TH Sarabun New"/>
          <w:cs/>
        </w:rPr>
        <w:br/>
      </w:r>
      <w:r w:rsidRPr="00B61D8E">
        <w:rPr>
          <w:rFonts w:ascii="TH Sarabun New" w:eastAsia="Calibri" w:hAnsi="TH Sarabun New" w:cs="TH Sarabun New"/>
          <w:cs/>
        </w:rPr>
        <w:t>และการรายงานในทางลับ เปิดช่องทางการร้องทุกข์และทางเลือกในการเยียวยา เฝ้าจับตาและตรวจสอบ</w:t>
      </w:r>
      <w:r w:rsidR="00B61D8E">
        <w:rPr>
          <w:rFonts w:ascii="TH Sarabun New" w:eastAsia="Calibri" w:hAnsi="TH Sarabun New" w:cs="TH Sarabun New"/>
          <w:cs/>
        </w:rPr>
        <w:br/>
      </w:r>
      <w:r w:rsidRPr="00B61D8E">
        <w:rPr>
          <w:rFonts w:ascii="TH Sarabun New" w:eastAsia="Calibri" w:hAnsi="TH Sarabun New" w:cs="TH Sarabun New"/>
          <w:cs/>
        </w:rPr>
        <w:t>ให้กลยุทธ์เหล่านี้สามารถจัดการกับความไม่เท่าเทียมที่อาจเกิดขึ้นได้อย่างเป็นระบบ รวมถึงส่งเสริมความพยายามที่จะปฏิบัติตามหลักการ</w:t>
      </w:r>
      <w:r w:rsidR="00B61D8E">
        <w:rPr>
          <w:rFonts w:ascii="TH Sarabun New" w:eastAsia="Calibri" w:hAnsi="TH Sarabun New" w:cs="TH Sarabun New" w:hint="cs"/>
          <w:cs/>
        </w:rPr>
        <w:t>เรื่องงานที่มีคุณค่าด้วย</w:t>
      </w:r>
    </w:p>
    <w:p w14:paraId="6FE2C98E" w14:textId="77777777" w:rsidR="00A73A49" w:rsidRDefault="00A73A49" w:rsidP="00B61D8E">
      <w:pPr>
        <w:spacing w:after="240" w:line="259" w:lineRule="auto"/>
        <w:ind w:firstLine="720"/>
        <w:jc w:val="thaiDistribute"/>
        <w:rPr>
          <w:rFonts w:ascii="TH Sarabun New" w:eastAsia="Calibri" w:hAnsi="TH Sarabun New" w:cs="TH Sarabun New" w:hint="cs"/>
        </w:rPr>
      </w:pPr>
      <w:bookmarkStart w:id="0" w:name="_GoBack"/>
      <w:bookmarkEnd w:id="0"/>
    </w:p>
    <w:p w14:paraId="3A23C8C2" w14:textId="4B9A2B77" w:rsidR="007B718F" w:rsidRDefault="007B718F" w:rsidP="007B718F">
      <w:pPr>
        <w:jc w:val="center"/>
        <w:rPr>
          <w:rFonts w:ascii="TH Sarabun New" w:hAnsi="TH Sarabun New" w:cs="TH Sarabun New"/>
          <w:b/>
          <w:bCs/>
          <w:szCs w:val="40"/>
        </w:rPr>
      </w:pPr>
      <w:r>
        <w:rPr>
          <w:rFonts w:ascii="TH Sarabun New" w:hAnsi="TH Sarabun New" w:cs="TH Sarabun New" w:hint="cs"/>
          <w:b/>
          <w:bCs/>
          <w:sz w:val="24"/>
          <w:cs/>
        </w:rPr>
        <w:t>นโยบายนี้ถูกประกาศและมีผลบังคับใช้ตั้งแต่</w:t>
      </w:r>
      <w:r w:rsidRPr="00EA7202">
        <w:rPr>
          <w:rFonts w:ascii="TH Sarabun New" w:hAnsi="TH Sarabun New" w:cs="TH Sarabun New"/>
          <w:b/>
          <w:bCs/>
          <w:sz w:val="24"/>
          <w:cs/>
        </w:rPr>
        <w:t>วันที่</w:t>
      </w:r>
      <w:r w:rsidRPr="00E026C1">
        <w:rPr>
          <w:rFonts w:ascii="TH Sarabun New" w:hAnsi="TH Sarabun New" w:cs="TH Sarabun New"/>
          <w:b/>
          <w:bCs/>
          <w:szCs w:val="40"/>
        </w:rPr>
        <w:t>……………………………………………</w:t>
      </w:r>
    </w:p>
    <w:p w14:paraId="09D996DE" w14:textId="77777777" w:rsidR="007B718F" w:rsidRPr="00EA7202" w:rsidRDefault="007B718F" w:rsidP="007B718F">
      <w:pPr>
        <w:jc w:val="center"/>
        <w:rPr>
          <w:rFonts w:ascii="TH Sarabun New" w:hAnsi="TH Sarabun New" w:cs="TH Sarabun New"/>
          <w:b/>
          <w:bCs/>
          <w:sz w:val="24"/>
        </w:rPr>
      </w:pPr>
    </w:p>
    <w:p w14:paraId="7B7D74B2" w14:textId="77777777" w:rsidR="007B718F" w:rsidRPr="00EA7202" w:rsidRDefault="007B718F" w:rsidP="007B718F">
      <w:pPr>
        <w:jc w:val="center"/>
        <w:rPr>
          <w:rFonts w:ascii="TH Sarabun New" w:hAnsi="TH Sarabun New" w:cs="TH Sarabun New"/>
          <w:b/>
          <w:bCs/>
          <w:sz w:val="24"/>
        </w:rPr>
      </w:pPr>
      <w:r w:rsidRPr="00EA7202">
        <w:rPr>
          <w:rFonts w:ascii="TH Sarabun New" w:hAnsi="TH Sarabun New" w:cs="TH Sarabun New"/>
          <w:b/>
          <w:bCs/>
          <w:sz w:val="24"/>
          <w:cs/>
        </w:rPr>
        <w:t>จึงเรียนมาเพื่อโปรดทราบโดยทั่วกัน</w:t>
      </w:r>
    </w:p>
    <w:p w14:paraId="16F2DDC2" w14:textId="77777777" w:rsidR="007B718F" w:rsidRPr="00EA7202" w:rsidRDefault="007B718F" w:rsidP="007B718F">
      <w:pPr>
        <w:jc w:val="center"/>
        <w:rPr>
          <w:rFonts w:ascii="TH Sarabun New" w:hAnsi="TH Sarabun New" w:cs="TH Sarabun New"/>
          <w:b/>
          <w:bCs/>
          <w:sz w:val="24"/>
        </w:rPr>
      </w:pPr>
    </w:p>
    <w:p w14:paraId="7E321026" w14:textId="77777777" w:rsidR="007B718F" w:rsidRPr="00EA7202" w:rsidRDefault="007B718F" w:rsidP="007B718F">
      <w:pPr>
        <w:jc w:val="center"/>
        <w:rPr>
          <w:rFonts w:ascii="TH Sarabun New" w:hAnsi="TH Sarabun New" w:cs="TH Sarabun New"/>
          <w:b/>
          <w:bCs/>
          <w:sz w:val="24"/>
        </w:rPr>
      </w:pPr>
      <w:r w:rsidRPr="00EA7202">
        <w:rPr>
          <w:rFonts w:ascii="TH Sarabun New" w:hAnsi="TH Sarabun New" w:cs="TH Sarabun New"/>
          <w:b/>
          <w:bCs/>
          <w:sz w:val="24"/>
          <w:cs/>
        </w:rPr>
        <w:t>.....................................</w:t>
      </w:r>
    </w:p>
    <w:p w14:paraId="61A2763E" w14:textId="77777777" w:rsidR="007B718F" w:rsidRPr="00EA7202" w:rsidRDefault="007B718F" w:rsidP="007B718F">
      <w:pPr>
        <w:jc w:val="center"/>
        <w:rPr>
          <w:rFonts w:ascii="TH Sarabun New" w:hAnsi="TH Sarabun New" w:cs="TH Sarabun New"/>
          <w:b/>
          <w:bCs/>
          <w:sz w:val="24"/>
        </w:rPr>
      </w:pPr>
      <w:r w:rsidRPr="00EA7202">
        <w:rPr>
          <w:rFonts w:ascii="TH Sarabun New" w:hAnsi="TH Sarabun New" w:cs="TH Sarabun New"/>
          <w:b/>
          <w:bCs/>
          <w:sz w:val="24"/>
          <w:cs/>
        </w:rPr>
        <w:t>(                                   )</w:t>
      </w:r>
    </w:p>
    <w:p w14:paraId="6F200D64" w14:textId="60BCE95A" w:rsidR="00C604FE" w:rsidRPr="007B718F" w:rsidRDefault="007B718F" w:rsidP="007B718F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EA7202">
        <w:rPr>
          <w:rFonts w:ascii="TH Sarabun New" w:hAnsi="TH Sarabun New" w:cs="TH Sarabun New"/>
          <w:b/>
          <w:bCs/>
          <w:sz w:val="24"/>
          <w:cs/>
        </w:rPr>
        <w:t>กรรมการผู้จัดการ</w:t>
      </w:r>
    </w:p>
    <w:sectPr w:rsidR="00C604FE" w:rsidRPr="007B718F" w:rsidSect="00AD6E87">
      <w:headerReference w:type="default" r:id="rId8"/>
      <w:footerReference w:type="default" r:id="rId9"/>
      <w:pgSz w:w="11906" w:h="16838"/>
      <w:pgMar w:top="993" w:right="1247" w:bottom="1021" w:left="1304" w:header="624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270CB" w14:textId="77777777" w:rsidR="00B12A5C" w:rsidRDefault="00B12A5C" w:rsidP="006A5A21">
      <w:r>
        <w:separator/>
      </w:r>
    </w:p>
  </w:endnote>
  <w:endnote w:type="continuationSeparator" w:id="0">
    <w:p w14:paraId="40D1152F" w14:textId="77777777" w:rsidR="00B12A5C" w:rsidRDefault="00B12A5C" w:rsidP="006A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514A7" w14:textId="77777777" w:rsidR="00804C4E" w:rsidRDefault="00804C4E" w:rsidP="006E7D76">
    <w:pPr>
      <w:spacing w:line="168" w:lineRule="auto"/>
      <w:jc w:val="center"/>
      <w:rPr>
        <w:rFonts w:ascii="Browallia New" w:hAnsi="Browallia New"/>
        <w:color w:val="666699"/>
        <w:sz w:val="21"/>
        <w:szCs w:val="21"/>
      </w:rPr>
    </w:pPr>
  </w:p>
  <w:p w14:paraId="3FD60D34" w14:textId="77777777" w:rsidR="00804C4E" w:rsidRDefault="00804C4E" w:rsidP="006E7D76">
    <w:pPr>
      <w:spacing w:line="168" w:lineRule="auto"/>
      <w:jc w:val="center"/>
      <w:rPr>
        <w:rFonts w:ascii="Browallia New" w:hAnsi="Browallia New"/>
        <w:color w:val="666699"/>
        <w:sz w:val="21"/>
        <w:szCs w:val="21"/>
      </w:rPr>
    </w:pPr>
  </w:p>
  <w:p w14:paraId="11C5691F" w14:textId="77777777" w:rsidR="006E7D76" w:rsidRDefault="006E7D76" w:rsidP="006E7D76">
    <w:pPr>
      <w:spacing w:line="168" w:lineRule="auto"/>
      <w:jc w:val="center"/>
      <w:rPr>
        <w:rFonts w:ascii="Browallia New" w:hAnsi="Browallia New"/>
        <w:color w:val="666699"/>
        <w:sz w:val="21"/>
        <w:szCs w:val="21"/>
      </w:rPr>
    </w:pPr>
  </w:p>
  <w:p w14:paraId="5D5E8CF2" w14:textId="77777777" w:rsidR="006E7D76" w:rsidRPr="006E7D76" w:rsidRDefault="006E7D76" w:rsidP="006E7D76">
    <w:pPr>
      <w:spacing w:line="168" w:lineRule="auto"/>
      <w:jc w:val="center"/>
      <w:rPr>
        <w:rFonts w:ascii="Browallia New" w:hAnsi="Browallia New"/>
        <w:color w:val="666699"/>
        <w:sz w:val="21"/>
        <w:szCs w:val="21"/>
      </w:rPr>
    </w:pPr>
  </w:p>
  <w:p w14:paraId="0F521315" w14:textId="77777777" w:rsidR="006A5A21" w:rsidRDefault="006A5A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46A99" w14:textId="77777777" w:rsidR="00B12A5C" w:rsidRDefault="00B12A5C" w:rsidP="006A5A21">
      <w:r>
        <w:separator/>
      </w:r>
    </w:p>
  </w:footnote>
  <w:footnote w:type="continuationSeparator" w:id="0">
    <w:p w14:paraId="20A5C207" w14:textId="77777777" w:rsidR="00B12A5C" w:rsidRDefault="00B12A5C" w:rsidP="006A5A21">
      <w:r>
        <w:continuationSeparator/>
      </w:r>
    </w:p>
  </w:footnote>
  <w:footnote w:id="1">
    <w:p w14:paraId="06CD510D" w14:textId="77777777" w:rsidR="00D22455" w:rsidRPr="00B61D8E" w:rsidRDefault="00D22455" w:rsidP="00D22455">
      <w:pPr>
        <w:pStyle w:val="FootnoteText"/>
        <w:rPr>
          <w:rFonts w:ascii="TH Sarabun New" w:hAnsi="TH Sarabun New" w:cs="TH Sarabun New"/>
          <w:szCs w:val="20"/>
        </w:rPr>
      </w:pPr>
      <w:r w:rsidRPr="00B61D8E">
        <w:rPr>
          <w:rStyle w:val="FootnoteReference"/>
          <w:rFonts w:ascii="TH Sarabun New" w:hAnsi="TH Sarabun New" w:cs="TH Sarabun New"/>
          <w:szCs w:val="20"/>
        </w:rPr>
        <w:footnoteRef/>
      </w:r>
      <w:r w:rsidRPr="00B61D8E">
        <w:rPr>
          <w:rFonts w:ascii="TH Sarabun New" w:hAnsi="TH Sarabun New" w:cs="TH Sarabun New"/>
          <w:szCs w:val="20"/>
        </w:rPr>
        <w:t xml:space="preserve"> ILO </w:t>
      </w:r>
      <w:r w:rsidRPr="00B61D8E">
        <w:rPr>
          <w:rFonts w:ascii="TH Sarabun New" w:hAnsi="TH Sarabun New" w:cs="TH Sarabun New"/>
          <w:szCs w:val="20"/>
          <w:cs/>
        </w:rPr>
        <w:t xml:space="preserve">คำประกาศว่าด้วยเรื่องการมีงานที่ดีสำหรับทุกคนในเศรษฐกิจระดับโลก </w:t>
      </w:r>
      <w:r w:rsidRPr="00B61D8E">
        <w:rPr>
          <w:rFonts w:ascii="TH Sarabun New" w:hAnsi="TH Sarabun New" w:cs="TH Sarabun New"/>
          <w:szCs w:val="20"/>
        </w:rPr>
        <w:t>1999</w:t>
      </w:r>
    </w:p>
  </w:footnote>
  <w:footnote w:id="2">
    <w:p w14:paraId="0DAB26E8" w14:textId="77777777" w:rsidR="00D22455" w:rsidRPr="00B61D8E" w:rsidRDefault="00D22455" w:rsidP="00D22455">
      <w:pPr>
        <w:pStyle w:val="FootnoteText"/>
        <w:rPr>
          <w:rFonts w:ascii="TH Sarabun New" w:hAnsi="TH Sarabun New" w:cs="TH Sarabun New"/>
          <w:szCs w:val="20"/>
        </w:rPr>
      </w:pPr>
      <w:r w:rsidRPr="00B61D8E">
        <w:rPr>
          <w:rStyle w:val="FootnoteReference"/>
          <w:rFonts w:ascii="TH Sarabun New" w:hAnsi="TH Sarabun New" w:cs="TH Sarabun New"/>
          <w:szCs w:val="20"/>
        </w:rPr>
        <w:footnoteRef/>
      </w:r>
      <w:r w:rsidRPr="00B61D8E">
        <w:rPr>
          <w:rFonts w:ascii="TH Sarabun New" w:hAnsi="TH Sarabun New" w:cs="TH Sarabun New"/>
          <w:szCs w:val="20"/>
        </w:rPr>
        <w:t xml:space="preserve"> BSCI </w:t>
      </w:r>
      <w:r w:rsidRPr="00B61D8E">
        <w:rPr>
          <w:rFonts w:ascii="TH Sarabun New" w:hAnsi="TH Sarabun New" w:cs="TH Sarabun New"/>
          <w:szCs w:val="20"/>
          <w:cs/>
        </w:rPr>
        <w:t xml:space="preserve">การคัดสรรบุคคลอย่างมีความรับผิดชอบเพื่อยุติการแสวงหาประโยชน์จากผู้ปฏิบัติงาน กันยายน </w:t>
      </w:r>
      <w:r w:rsidRPr="00B61D8E">
        <w:rPr>
          <w:rFonts w:ascii="TH Sarabun New" w:hAnsi="TH Sarabun New" w:cs="TH Sarabun New"/>
          <w:szCs w:val="20"/>
        </w:rPr>
        <w:t>2017</w:t>
      </w:r>
    </w:p>
  </w:footnote>
  <w:footnote w:id="3">
    <w:p w14:paraId="7A005B2F" w14:textId="77777777" w:rsidR="00D22455" w:rsidRDefault="00D22455" w:rsidP="00D22455">
      <w:pPr>
        <w:pStyle w:val="FootnoteText"/>
        <w:rPr>
          <w:cs/>
        </w:rPr>
      </w:pPr>
      <w:r w:rsidRPr="00B61D8E">
        <w:rPr>
          <w:rStyle w:val="FootnoteReference"/>
          <w:rFonts w:ascii="TH Sarabun New" w:hAnsi="TH Sarabun New" w:cs="TH Sarabun New"/>
          <w:szCs w:val="20"/>
        </w:rPr>
        <w:footnoteRef/>
      </w:r>
      <w:r w:rsidRPr="00B61D8E">
        <w:rPr>
          <w:rFonts w:ascii="TH Sarabun New" w:hAnsi="TH Sarabun New" w:cs="TH Sarabun New"/>
          <w:szCs w:val="20"/>
        </w:rPr>
        <w:t xml:space="preserve"> BSCI </w:t>
      </w:r>
      <w:r w:rsidRPr="00B61D8E">
        <w:rPr>
          <w:rFonts w:ascii="TH Sarabun New" w:hAnsi="TH Sarabun New" w:cs="TH Sarabun New"/>
          <w:szCs w:val="20"/>
          <w:cs/>
        </w:rPr>
        <w:t xml:space="preserve">คู่มือระบบ เวอร์ชั่น </w:t>
      </w:r>
      <w:r w:rsidRPr="00B61D8E">
        <w:rPr>
          <w:rFonts w:ascii="TH Sarabun New" w:hAnsi="TH Sarabun New" w:cs="TH Sarabun New"/>
          <w:szCs w:val="20"/>
        </w:rPr>
        <w:t xml:space="preserve">2 </w:t>
      </w:r>
      <w:r w:rsidRPr="00B61D8E">
        <w:rPr>
          <w:rFonts w:ascii="TH Sarabun New" w:hAnsi="TH Sarabun New" w:cs="TH Sarabun New"/>
          <w:szCs w:val="20"/>
          <w:cs/>
        </w:rPr>
        <w:t xml:space="preserve">พฤศจิกายน </w:t>
      </w:r>
      <w:r w:rsidRPr="00B61D8E">
        <w:rPr>
          <w:rFonts w:ascii="TH Sarabun New" w:hAnsi="TH Sarabun New" w:cs="TH Sarabun New"/>
          <w:szCs w:val="20"/>
        </w:rPr>
        <w:t xml:space="preserve">2014  </w:t>
      </w:r>
      <w:r w:rsidRPr="00B61D8E">
        <w:rPr>
          <w:rFonts w:ascii="TH Sarabun New" w:hAnsi="TH Sarabun New" w:cs="TH Sarabun New"/>
          <w:szCs w:val="20"/>
          <w:cs/>
        </w:rPr>
        <w:t xml:space="preserve">ข้อ </w:t>
      </w:r>
      <w:r w:rsidRPr="00B61D8E">
        <w:rPr>
          <w:rFonts w:ascii="TH Sarabun New" w:hAnsi="TH Sarabun New" w:cs="TH Sarabun New"/>
          <w:szCs w:val="20"/>
        </w:rPr>
        <w:t xml:space="preserve">1.7 </w:t>
      </w:r>
      <w:r w:rsidRPr="00B61D8E">
        <w:rPr>
          <w:rFonts w:ascii="TH Sarabun New" w:hAnsi="TH Sarabun New" w:cs="TH Sarabun New"/>
          <w:szCs w:val="20"/>
          <w:cs/>
        </w:rPr>
        <w:t>วิธีการเยียวยา</w:t>
      </w:r>
    </w:p>
  </w:footnote>
  <w:footnote w:id="4">
    <w:p w14:paraId="7AB71028" w14:textId="77777777" w:rsidR="00D22455" w:rsidRPr="00B61D8E" w:rsidRDefault="00D22455" w:rsidP="00D22455">
      <w:pPr>
        <w:pStyle w:val="FootnoteText"/>
        <w:rPr>
          <w:rFonts w:ascii="TH Sarabun New" w:hAnsi="TH Sarabun New" w:cs="TH Sarabun New"/>
          <w:sz w:val="16"/>
          <w:szCs w:val="16"/>
        </w:rPr>
      </w:pPr>
      <w:r w:rsidRPr="00B61D8E">
        <w:rPr>
          <w:rStyle w:val="FootnoteReference"/>
          <w:rFonts w:ascii="TH Sarabun New" w:hAnsi="TH Sarabun New" w:cs="TH Sarabun New"/>
          <w:szCs w:val="20"/>
        </w:rPr>
        <w:footnoteRef/>
      </w:r>
      <w:r w:rsidRPr="00B61D8E">
        <w:rPr>
          <w:rFonts w:ascii="TH Sarabun New" w:hAnsi="TH Sarabun New" w:cs="TH Sarabun New"/>
          <w:szCs w:val="20"/>
        </w:rPr>
        <w:t xml:space="preserve"> </w:t>
      </w:r>
      <w:r w:rsidRPr="00B61D8E">
        <w:rPr>
          <w:rFonts w:ascii="TH Sarabun New" w:hAnsi="TH Sarabun New" w:cs="TH Sarabun New"/>
          <w:szCs w:val="20"/>
          <w:cs/>
        </w:rPr>
        <w:t xml:space="preserve">อนุสัญญาว่าด้วยการยกเลิกแรงงานบังคับ ค.ศ. </w:t>
      </w:r>
      <w:r w:rsidRPr="00B61D8E">
        <w:rPr>
          <w:rFonts w:ascii="TH Sarabun New" w:hAnsi="TH Sarabun New" w:cs="TH Sarabun New"/>
          <w:szCs w:val="20"/>
        </w:rPr>
        <w:t>1957 (</w:t>
      </w:r>
      <w:r w:rsidRPr="00B61D8E">
        <w:rPr>
          <w:rFonts w:ascii="TH Sarabun New" w:hAnsi="TH Sarabun New" w:cs="TH Sarabun New"/>
          <w:szCs w:val="20"/>
          <w:cs/>
        </w:rPr>
        <w:t xml:space="preserve">ฉบับที่ </w:t>
      </w:r>
      <w:r w:rsidRPr="00B61D8E">
        <w:rPr>
          <w:rFonts w:ascii="TH Sarabun New" w:hAnsi="TH Sarabun New" w:cs="TH Sarabun New"/>
          <w:szCs w:val="20"/>
        </w:rPr>
        <w:t>105)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5BAF4" w14:textId="77777777" w:rsidR="006A5A21" w:rsidRDefault="006A5A21" w:rsidP="00537052">
    <w:pPr>
      <w:pStyle w:val="Heading2"/>
      <w:rPr>
        <w:rFonts w:cs="CordiaUPC"/>
        <w:color w:val="333399"/>
        <w:sz w:val="22"/>
        <w:szCs w:val="22"/>
      </w:rPr>
    </w:pPr>
  </w:p>
  <w:p w14:paraId="55B21248" w14:textId="77777777" w:rsidR="00DD2799" w:rsidRPr="00DD2799" w:rsidRDefault="00DD2799" w:rsidP="00DD27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21349"/>
    <w:multiLevelType w:val="hybridMultilevel"/>
    <w:tmpl w:val="B9462D9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062E29"/>
    <w:multiLevelType w:val="hybridMultilevel"/>
    <w:tmpl w:val="1FD234B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12D588C"/>
    <w:multiLevelType w:val="hybridMultilevel"/>
    <w:tmpl w:val="780264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820C1C"/>
    <w:multiLevelType w:val="hybridMultilevel"/>
    <w:tmpl w:val="66C4F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F60DA"/>
    <w:multiLevelType w:val="hybridMultilevel"/>
    <w:tmpl w:val="D26C3076"/>
    <w:lvl w:ilvl="0" w:tplc="9FD08C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9BF7AD2"/>
    <w:multiLevelType w:val="hybridMultilevel"/>
    <w:tmpl w:val="23524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A2052"/>
    <w:multiLevelType w:val="hybridMultilevel"/>
    <w:tmpl w:val="637AB98E"/>
    <w:lvl w:ilvl="0" w:tplc="03AE96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71383624"/>
    <w:multiLevelType w:val="hybridMultilevel"/>
    <w:tmpl w:val="87683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E02D4A"/>
    <w:multiLevelType w:val="hybridMultilevel"/>
    <w:tmpl w:val="38D81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CF6DC2"/>
    <w:multiLevelType w:val="hybridMultilevel"/>
    <w:tmpl w:val="B0AAD4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6A02C08"/>
    <w:multiLevelType w:val="hybridMultilevel"/>
    <w:tmpl w:val="BABAE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9660F"/>
    <w:multiLevelType w:val="hybridMultilevel"/>
    <w:tmpl w:val="4078C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10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96"/>
    <w:rsid w:val="00000AC6"/>
    <w:rsid w:val="0001422F"/>
    <w:rsid w:val="00032628"/>
    <w:rsid w:val="00033F39"/>
    <w:rsid w:val="000425D2"/>
    <w:rsid w:val="00060167"/>
    <w:rsid w:val="0006739F"/>
    <w:rsid w:val="00072D3B"/>
    <w:rsid w:val="00075AF1"/>
    <w:rsid w:val="000A1B0A"/>
    <w:rsid w:val="000A2107"/>
    <w:rsid w:val="000A7437"/>
    <w:rsid w:val="000B5992"/>
    <w:rsid w:val="000D5A80"/>
    <w:rsid w:val="000E5758"/>
    <w:rsid w:val="000E621C"/>
    <w:rsid w:val="00100613"/>
    <w:rsid w:val="001108C7"/>
    <w:rsid w:val="00126AE8"/>
    <w:rsid w:val="00134003"/>
    <w:rsid w:val="00134067"/>
    <w:rsid w:val="001370C3"/>
    <w:rsid w:val="00156205"/>
    <w:rsid w:val="0015656C"/>
    <w:rsid w:val="00164123"/>
    <w:rsid w:val="00175A46"/>
    <w:rsid w:val="001775D2"/>
    <w:rsid w:val="00184C96"/>
    <w:rsid w:val="001A164A"/>
    <w:rsid w:val="001A3883"/>
    <w:rsid w:val="001A3D22"/>
    <w:rsid w:val="001B1F96"/>
    <w:rsid w:val="001B79F9"/>
    <w:rsid w:val="001C05F2"/>
    <w:rsid w:val="001C6F9F"/>
    <w:rsid w:val="001D1470"/>
    <w:rsid w:val="001D5614"/>
    <w:rsid w:val="001F0BE7"/>
    <w:rsid w:val="001F4C36"/>
    <w:rsid w:val="001F5B0B"/>
    <w:rsid w:val="001F7B84"/>
    <w:rsid w:val="00211116"/>
    <w:rsid w:val="00213DE7"/>
    <w:rsid w:val="00214049"/>
    <w:rsid w:val="0023393E"/>
    <w:rsid w:val="00246E4E"/>
    <w:rsid w:val="00255E7C"/>
    <w:rsid w:val="00267184"/>
    <w:rsid w:val="002673DF"/>
    <w:rsid w:val="002766CC"/>
    <w:rsid w:val="00287102"/>
    <w:rsid w:val="00293DC6"/>
    <w:rsid w:val="002A1F53"/>
    <w:rsid w:val="002A4CA9"/>
    <w:rsid w:val="002C40A4"/>
    <w:rsid w:val="002C4AE2"/>
    <w:rsid w:val="002D421A"/>
    <w:rsid w:val="002E271F"/>
    <w:rsid w:val="002E6668"/>
    <w:rsid w:val="00323C1B"/>
    <w:rsid w:val="00326A56"/>
    <w:rsid w:val="00331FA3"/>
    <w:rsid w:val="0033618C"/>
    <w:rsid w:val="00340F41"/>
    <w:rsid w:val="003421CD"/>
    <w:rsid w:val="003614E2"/>
    <w:rsid w:val="00362635"/>
    <w:rsid w:val="00363595"/>
    <w:rsid w:val="00364935"/>
    <w:rsid w:val="003725AE"/>
    <w:rsid w:val="00391074"/>
    <w:rsid w:val="00392E63"/>
    <w:rsid w:val="003B002B"/>
    <w:rsid w:val="003B28BC"/>
    <w:rsid w:val="003B39F7"/>
    <w:rsid w:val="003C55F7"/>
    <w:rsid w:val="003D46A7"/>
    <w:rsid w:val="003D5D28"/>
    <w:rsid w:val="003E3191"/>
    <w:rsid w:val="003F4DA5"/>
    <w:rsid w:val="004034FE"/>
    <w:rsid w:val="00404FAC"/>
    <w:rsid w:val="0041482A"/>
    <w:rsid w:val="00425139"/>
    <w:rsid w:val="00427584"/>
    <w:rsid w:val="004312EA"/>
    <w:rsid w:val="0043435B"/>
    <w:rsid w:val="004433E0"/>
    <w:rsid w:val="00443D1E"/>
    <w:rsid w:val="00457663"/>
    <w:rsid w:val="0046076E"/>
    <w:rsid w:val="00464435"/>
    <w:rsid w:val="00470937"/>
    <w:rsid w:val="004718C5"/>
    <w:rsid w:val="00474ABF"/>
    <w:rsid w:val="0048559C"/>
    <w:rsid w:val="004A0010"/>
    <w:rsid w:val="004A765D"/>
    <w:rsid w:val="004B17AD"/>
    <w:rsid w:val="004B66E7"/>
    <w:rsid w:val="004C614A"/>
    <w:rsid w:val="004D1F57"/>
    <w:rsid w:val="004D5F6D"/>
    <w:rsid w:val="004E7A9D"/>
    <w:rsid w:val="004F76E5"/>
    <w:rsid w:val="004F76F9"/>
    <w:rsid w:val="0051278E"/>
    <w:rsid w:val="00513733"/>
    <w:rsid w:val="00524461"/>
    <w:rsid w:val="00525CC1"/>
    <w:rsid w:val="0053111E"/>
    <w:rsid w:val="00537052"/>
    <w:rsid w:val="00544340"/>
    <w:rsid w:val="00547C8A"/>
    <w:rsid w:val="005517B3"/>
    <w:rsid w:val="00562DB9"/>
    <w:rsid w:val="0058045A"/>
    <w:rsid w:val="005831D3"/>
    <w:rsid w:val="00586EB4"/>
    <w:rsid w:val="00591A83"/>
    <w:rsid w:val="005949B5"/>
    <w:rsid w:val="0059614D"/>
    <w:rsid w:val="005A212C"/>
    <w:rsid w:val="005A34CE"/>
    <w:rsid w:val="005B0610"/>
    <w:rsid w:val="005B71A8"/>
    <w:rsid w:val="005C4AE3"/>
    <w:rsid w:val="005C5575"/>
    <w:rsid w:val="005D5736"/>
    <w:rsid w:val="005E040F"/>
    <w:rsid w:val="005E0B15"/>
    <w:rsid w:val="005E2C34"/>
    <w:rsid w:val="005E2F80"/>
    <w:rsid w:val="005E6E4F"/>
    <w:rsid w:val="005F13A6"/>
    <w:rsid w:val="005F39E9"/>
    <w:rsid w:val="005F7885"/>
    <w:rsid w:val="00605B90"/>
    <w:rsid w:val="00614AE0"/>
    <w:rsid w:val="00622D75"/>
    <w:rsid w:val="00623C6C"/>
    <w:rsid w:val="0063480B"/>
    <w:rsid w:val="006447C2"/>
    <w:rsid w:val="006613E8"/>
    <w:rsid w:val="00667646"/>
    <w:rsid w:val="00670371"/>
    <w:rsid w:val="0067628B"/>
    <w:rsid w:val="0068083C"/>
    <w:rsid w:val="00686BB2"/>
    <w:rsid w:val="00686EF8"/>
    <w:rsid w:val="006A0350"/>
    <w:rsid w:val="006A14DA"/>
    <w:rsid w:val="006A3BD5"/>
    <w:rsid w:val="006A5A21"/>
    <w:rsid w:val="006A7D7B"/>
    <w:rsid w:val="006B543F"/>
    <w:rsid w:val="006B5BD7"/>
    <w:rsid w:val="006C7FC5"/>
    <w:rsid w:val="006D326F"/>
    <w:rsid w:val="006D61C6"/>
    <w:rsid w:val="006E0B95"/>
    <w:rsid w:val="006E7D76"/>
    <w:rsid w:val="00700715"/>
    <w:rsid w:val="007028D1"/>
    <w:rsid w:val="007049DC"/>
    <w:rsid w:val="00707E03"/>
    <w:rsid w:val="00715964"/>
    <w:rsid w:val="00716671"/>
    <w:rsid w:val="00717AF1"/>
    <w:rsid w:val="00726CE4"/>
    <w:rsid w:val="00730451"/>
    <w:rsid w:val="00733B66"/>
    <w:rsid w:val="007473A0"/>
    <w:rsid w:val="00772954"/>
    <w:rsid w:val="00773CDF"/>
    <w:rsid w:val="007766C4"/>
    <w:rsid w:val="00784EC0"/>
    <w:rsid w:val="007877E0"/>
    <w:rsid w:val="00791B09"/>
    <w:rsid w:val="00796374"/>
    <w:rsid w:val="007A0432"/>
    <w:rsid w:val="007A23A6"/>
    <w:rsid w:val="007B05BC"/>
    <w:rsid w:val="007B295F"/>
    <w:rsid w:val="007B37D2"/>
    <w:rsid w:val="007B718F"/>
    <w:rsid w:val="007D486B"/>
    <w:rsid w:val="007D638A"/>
    <w:rsid w:val="007E07ED"/>
    <w:rsid w:val="007F1746"/>
    <w:rsid w:val="00802B5D"/>
    <w:rsid w:val="00804C4E"/>
    <w:rsid w:val="00810BD7"/>
    <w:rsid w:val="0081192C"/>
    <w:rsid w:val="008248EB"/>
    <w:rsid w:val="0084101C"/>
    <w:rsid w:val="0084354E"/>
    <w:rsid w:val="008475A6"/>
    <w:rsid w:val="008527ED"/>
    <w:rsid w:val="008632B7"/>
    <w:rsid w:val="00864307"/>
    <w:rsid w:val="00864B59"/>
    <w:rsid w:val="00866E19"/>
    <w:rsid w:val="008704E2"/>
    <w:rsid w:val="00881BC4"/>
    <w:rsid w:val="00886551"/>
    <w:rsid w:val="008906C6"/>
    <w:rsid w:val="008B136B"/>
    <w:rsid w:val="008C40F3"/>
    <w:rsid w:val="008C70AC"/>
    <w:rsid w:val="008C7B3D"/>
    <w:rsid w:val="008D3EC1"/>
    <w:rsid w:val="008D4F47"/>
    <w:rsid w:val="008D5033"/>
    <w:rsid w:val="008E2E91"/>
    <w:rsid w:val="00910474"/>
    <w:rsid w:val="009174A3"/>
    <w:rsid w:val="009228C5"/>
    <w:rsid w:val="00926722"/>
    <w:rsid w:val="0093771B"/>
    <w:rsid w:val="00963228"/>
    <w:rsid w:val="00966AEA"/>
    <w:rsid w:val="0098715A"/>
    <w:rsid w:val="009874CC"/>
    <w:rsid w:val="009A3E8C"/>
    <w:rsid w:val="009B1F85"/>
    <w:rsid w:val="009D19A7"/>
    <w:rsid w:val="009D203D"/>
    <w:rsid w:val="009D3C62"/>
    <w:rsid w:val="009E0217"/>
    <w:rsid w:val="009E7B28"/>
    <w:rsid w:val="00A033D0"/>
    <w:rsid w:val="00A1264E"/>
    <w:rsid w:val="00A41654"/>
    <w:rsid w:val="00A42C44"/>
    <w:rsid w:val="00A521E4"/>
    <w:rsid w:val="00A73A49"/>
    <w:rsid w:val="00A805DD"/>
    <w:rsid w:val="00A8314C"/>
    <w:rsid w:val="00A844E4"/>
    <w:rsid w:val="00A8752C"/>
    <w:rsid w:val="00AA2975"/>
    <w:rsid w:val="00AA4A35"/>
    <w:rsid w:val="00AB3B66"/>
    <w:rsid w:val="00AC6089"/>
    <w:rsid w:val="00AD2199"/>
    <w:rsid w:val="00AD6E87"/>
    <w:rsid w:val="00AD708A"/>
    <w:rsid w:val="00AE12EB"/>
    <w:rsid w:val="00AE483F"/>
    <w:rsid w:val="00AF44F0"/>
    <w:rsid w:val="00B1256D"/>
    <w:rsid w:val="00B12A5C"/>
    <w:rsid w:val="00B146D9"/>
    <w:rsid w:val="00B20199"/>
    <w:rsid w:val="00B25F9F"/>
    <w:rsid w:val="00B26DFD"/>
    <w:rsid w:val="00B31E93"/>
    <w:rsid w:val="00B348A7"/>
    <w:rsid w:val="00B508B5"/>
    <w:rsid w:val="00B560D1"/>
    <w:rsid w:val="00B61D8E"/>
    <w:rsid w:val="00B81E89"/>
    <w:rsid w:val="00B97ED7"/>
    <w:rsid w:val="00BA340C"/>
    <w:rsid w:val="00BA405E"/>
    <w:rsid w:val="00BA5AE7"/>
    <w:rsid w:val="00BD3B7C"/>
    <w:rsid w:val="00BE50DF"/>
    <w:rsid w:val="00BF6D83"/>
    <w:rsid w:val="00C10353"/>
    <w:rsid w:val="00C22B44"/>
    <w:rsid w:val="00C343C9"/>
    <w:rsid w:val="00C34591"/>
    <w:rsid w:val="00C374A4"/>
    <w:rsid w:val="00C41ABD"/>
    <w:rsid w:val="00C53FA1"/>
    <w:rsid w:val="00C604FE"/>
    <w:rsid w:val="00C73DAD"/>
    <w:rsid w:val="00C87A1A"/>
    <w:rsid w:val="00CA023B"/>
    <w:rsid w:val="00CA44DC"/>
    <w:rsid w:val="00CA5608"/>
    <w:rsid w:val="00CA6AF3"/>
    <w:rsid w:val="00CB433B"/>
    <w:rsid w:val="00CB4B12"/>
    <w:rsid w:val="00CC096F"/>
    <w:rsid w:val="00CD673F"/>
    <w:rsid w:val="00CD6A22"/>
    <w:rsid w:val="00CF5CA9"/>
    <w:rsid w:val="00D00B0F"/>
    <w:rsid w:val="00D22455"/>
    <w:rsid w:val="00D22A6A"/>
    <w:rsid w:val="00D27771"/>
    <w:rsid w:val="00D35A97"/>
    <w:rsid w:val="00D433A2"/>
    <w:rsid w:val="00D53772"/>
    <w:rsid w:val="00D614CA"/>
    <w:rsid w:val="00D7044D"/>
    <w:rsid w:val="00D84C24"/>
    <w:rsid w:val="00D94B19"/>
    <w:rsid w:val="00DA1D8B"/>
    <w:rsid w:val="00DA376B"/>
    <w:rsid w:val="00DB2081"/>
    <w:rsid w:val="00DB3589"/>
    <w:rsid w:val="00DB7DE7"/>
    <w:rsid w:val="00DD1CFF"/>
    <w:rsid w:val="00DD2799"/>
    <w:rsid w:val="00DE0DBF"/>
    <w:rsid w:val="00DE7D1A"/>
    <w:rsid w:val="00E00A21"/>
    <w:rsid w:val="00E03E3C"/>
    <w:rsid w:val="00E063B9"/>
    <w:rsid w:val="00E246D0"/>
    <w:rsid w:val="00E251EF"/>
    <w:rsid w:val="00E36250"/>
    <w:rsid w:val="00E41670"/>
    <w:rsid w:val="00E51796"/>
    <w:rsid w:val="00E65519"/>
    <w:rsid w:val="00E755B7"/>
    <w:rsid w:val="00E8569C"/>
    <w:rsid w:val="00E85AEA"/>
    <w:rsid w:val="00E9199F"/>
    <w:rsid w:val="00E923EA"/>
    <w:rsid w:val="00EB1F16"/>
    <w:rsid w:val="00EB310C"/>
    <w:rsid w:val="00EB53C7"/>
    <w:rsid w:val="00EB73F7"/>
    <w:rsid w:val="00EB7503"/>
    <w:rsid w:val="00EC247C"/>
    <w:rsid w:val="00EC5F30"/>
    <w:rsid w:val="00ED3C55"/>
    <w:rsid w:val="00ED5760"/>
    <w:rsid w:val="00EE6925"/>
    <w:rsid w:val="00F05DE7"/>
    <w:rsid w:val="00F06F8C"/>
    <w:rsid w:val="00F071CE"/>
    <w:rsid w:val="00F11EC6"/>
    <w:rsid w:val="00F11F44"/>
    <w:rsid w:val="00F136E4"/>
    <w:rsid w:val="00F1411B"/>
    <w:rsid w:val="00F156EA"/>
    <w:rsid w:val="00F26A32"/>
    <w:rsid w:val="00F33CB5"/>
    <w:rsid w:val="00F54352"/>
    <w:rsid w:val="00F60CE4"/>
    <w:rsid w:val="00F747D9"/>
    <w:rsid w:val="00F762A5"/>
    <w:rsid w:val="00F77422"/>
    <w:rsid w:val="00F92AE7"/>
    <w:rsid w:val="00FA226F"/>
    <w:rsid w:val="00FA6271"/>
    <w:rsid w:val="00FB277B"/>
    <w:rsid w:val="00FC2B35"/>
    <w:rsid w:val="00FD6FE0"/>
    <w:rsid w:val="00FE539E"/>
    <w:rsid w:val="00FF6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34F323"/>
  <w15:docId w15:val="{3D4EE239-D1D5-4DB8-8D0F-35128ABA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CA9"/>
    <w:rPr>
      <w:rFonts w:ascii="Cordia New" w:hAnsi="Cordia New" w:cs="CordiaUPC"/>
      <w:sz w:val="32"/>
      <w:szCs w:val="32"/>
    </w:rPr>
  </w:style>
  <w:style w:type="paragraph" w:styleId="Heading1">
    <w:name w:val="heading 1"/>
    <w:basedOn w:val="Normal"/>
    <w:next w:val="Normal"/>
    <w:qFormat/>
    <w:rsid w:val="00CF5CA9"/>
    <w:pPr>
      <w:keepNext/>
      <w:outlineLvl w:val="0"/>
    </w:pPr>
    <w:rPr>
      <w:rFonts w:ascii="Browallia New" w:hAnsi="Browallia New" w:cs="Browallia New"/>
      <w:b/>
      <w:bCs/>
      <w:sz w:val="28"/>
    </w:rPr>
  </w:style>
  <w:style w:type="paragraph" w:styleId="Heading2">
    <w:name w:val="heading 2"/>
    <w:basedOn w:val="Normal"/>
    <w:next w:val="Normal"/>
    <w:qFormat/>
    <w:rsid w:val="00CF5CA9"/>
    <w:pPr>
      <w:keepNext/>
      <w:jc w:val="right"/>
      <w:outlineLvl w:val="1"/>
    </w:pPr>
    <w:rPr>
      <w:rFonts w:ascii="Browallia New" w:hAnsi="Browallia New" w:cs="BrowalliaUPC"/>
      <w:sz w:val="36"/>
      <w:szCs w:val="36"/>
    </w:rPr>
  </w:style>
  <w:style w:type="paragraph" w:styleId="Heading3">
    <w:name w:val="heading 3"/>
    <w:basedOn w:val="Normal"/>
    <w:next w:val="Normal"/>
    <w:qFormat/>
    <w:rsid w:val="00CF5CA9"/>
    <w:pPr>
      <w:keepNext/>
      <w:jc w:val="center"/>
      <w:outlineLvl w:val="2"/>
    </w:pPr>
    <w:rPr>
      <w:rFonts w:ascii="Browallia New" w:hAnsi="Browallia New" w:cs="BrowalliaUPC"/>
      <w:b/>
      <w:bCs/>
    </w:rPr>
  </w:style>
  <w:style w:type="paragraph" w:styleId="Heading4">
    <w:name w:val="heading 4"/>
    <w:basedOn w:val="Normal"/>
    <w:next w:val="Normal"/>
    <w:qFormat/>
    <w:rsid w:val="00CF5CA9"/>
    <w:pPr>
      <w:keepNext/>
      <w:outlineLvl w:val="3"/>
    </w:pPr>
    <w:rPr>
      <w:rFonts w:ascii="Browallia New" w:hAnsi="Browallia New" w:cs="Browall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reAdresse">
    <w:name w:val="LettreAdresse"/>
    <w:basedOn w:val="Normal"/>
    <w:rsid w:val="00F156EA"/>
    <w:pPr>
      <w:suppressAutoHyphens/>
      <w:ind w:left="4253"/>
    </w:pPr>
    <w:rPr>
      <w:rFonts w:ascii="Bookman Old Style" w:hAnsi="Bookman Old Style" w:cs="Times New Roman"/>
      <w:b/>
      <w:sz w:val="22"/>
      <w:szCs w:val="20"/>
      <w:lang w:val="fr-FR" w:eastAsia="fr-FR" w:bidi="he-IL"/>
    </w:rPr>
  </w:style>
  <w:style w:type="paragraph" w:customStyle="1" w:styleId="LettreTexte">
    <w:name w:val="LettreTexte"/>
    <w:basedOn w:val="Normal"/>
    <w:rsid w:val="00F156EA"/>
    <w:pPr>
      <w:tabs>
        <w:tab w:val="left" w:pos="1276"/>
        <w:tab w:val="right" w:pos="9072"/>
      </w:tabs>
      <w:jc w:val="both"/>
    </w:pPr>
    <w:rPr>
      <w:rFonts w:ascii="Bookman Old Style" w:hAnsi="Bookman Old Style" w:cs="Times New Roman"/>
      <w:sz w:val="22"/>
      <w:szCs w:val="20"/>
      <w:lang w:val="fr-FR" w:eastAsia="fr-FR" w:bidi="he-IL"/>
    </w:rPr>
  </w:style>
  <w:style w:type="paragraph" w:styleId="Header">
    <w:name w:val="header"/>
    <w:basedOn w:val="Normal"/>
    <w:link w:val="HeaderChar"/>
    <w:uiPriority w:val="99"/>
    <w:unhideWhenUsed/>
    <w:rsid w:val="006A5A2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link w:val="Header"/>
    <w:uiPriority w:val="99"/>
    <w:rsid w:val="006A5A21"/>
    <w:rPr>
      <w:rFonts w:ascii="Cordia New" w:hAnsi="Cordi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6A5A2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link w:val="Footer"/>
    <w:uiPriority w:val="99"/>
    <w:rsid w:val="006A5A21"/>
    <w:rPr>
      <w:rFonts w:ascii="Cordia New" w:hAnsi="Cordi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A2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6A5A21"/>
    <w:rPr>
      <w:rFonts w:ascii="Tahoma" w:hAnsi="Tahoma"/>
      <w:sz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A023B"/>
    <w:rPr>
      <w:rFonts w:ascii="Consolas" w:eastAsia="Calibri" w:hAnsi="Consolas" w:cs="Angsana New"/>
      <w:sz w:val="21"/>
      <w:szCs w:val="26"/>
    </w:rPr>
  </w:style>
  <w:style w:type="character" w:customStyle="1" w:styleId="PlainTextChar">
    <w:name w:val="Plain Text Char"/>
    <w:link w:val="PlainText"/>
    <w:uiPriority w:val="99"/>
    <w:semiHidden/>
    <w:rsid w:val="00CA023B"/>
    <w:rPr>
      <w:rFonts w:ascii="Consolas" w:eastAsia="Calibri" w:hAnsi="Consolas" w:cs="Cordia New"/>
      <w:sz w:val="21"/>
      <w:szCs w:val="26"/>
    </w:rPr>
  </w:style>
  <w:style w:type="character" w:styleId="Hyperlink">
    <w:name w:val="Hyperlink"/>
    <w:uiPriority w:val="99"/>
    <w:unhideWhenUsed/>
    <w:rsid w:val="002A1F53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044D"/>
    <w:rPr>
      <w:rFonts w:asciiTheme="minorHAnsi" w:eastAsiaTheme="minorHAnsi" w:hAnsiTheme="minorHAnsi" w:cstheme="minorBidi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044D"/>
    <w:rPr>
      <w:rFonts w:asciiTheme="minorHAnsi" w:eastAsiaTheme="minorHAnsi" w:hAnsiTheme="minorHAnsi" w:cstheme="minorBidi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D7044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B146D9"/>
    <w:rPr>
      <w:i/>
      <w:iCs/>
    </w:rPr>
  </w:style>
  <w:style w:type="character" w:customStyle="1" w:styleId="apple-converted-space">
    <w:name w:val="apple-converted-space"/>
    <w:basedOn w:val="DefaultParagraphFont"/>
    <w:rsid w:val="00B146D9"/>
  </w:style>
  <w:style w:type="paragraph" w:styleId="ListParagraph">
    <w:name w:val="List Paragraph"/>
    <w:basedOn w:val="Normal"/>
    <w:uiPriority w:val="34"/>
    <w:qFormat/>
    <w:rsid w:val="00A73A49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CB12F-87C1-424B-AB1D-18B6DE417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Rayong Fish Sauce Industry Co</vt:lpstr>
      <vt:lpstr>Rayong Fish Sauce Industry Co</vt:lpstr>
    </vt:vector>
  </TitlesOfParts>
  <Company>dem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Rayong Fish Sauce Industry Co</dc:title>
  <dc:creator>Homeuse</dc:creator>
  <cp:lastModifiedBy>Siwat Chairattana</cp:lastModifiedBy>
  <cp:revision>7</cp:revision>
  <cp:lastPrinted>2018-12-11T03:00:00Z</cp:lastPrinted>
  <dcterms:created xsi:type="dcterms:W3CDTF">2020-06-08T05:19:00Z</dcterms:created>
  <dcterms:modified xsi:type="dcterms:W3CDTF">2021-12-16T10:05:00Z</dcterms:modified>
</cp:coreProperties>
</file>