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6F002" w14:textId="0116093F" w:rsidR="00E91354" w:rsidRDefault="00C4752B" w:rsidP="00174A97">
      <w:pPr>
        <w:pStyle w:val="DocumentLeadPara"/>
      </w:pPr>
      <w:bookmarkStart w:id="0" w:name="_Hlk527722069"/>
      <w:r w:rsidRPr="00630E95">
        <w:t>This resource is prepared by ResponsibleRecruitmentToolki</w:t>
      </w:r>
      <w:r w:rsidR="00A56CD0">
        <w:t>t.org</w:t>
      </w:r>
      <w:r w:rsidR="003D3114">
        <w:t xml:space="preserve">.  </w:t>
      </w:r>
      <w:r w:rsidRPr="00630E95">
        <w:t>It is for information only and should not be taken as, or as a substitute for, specific legal advice on any area. Any resources should be reviewed and adapted to your business and in alignment with your overall Responsible Recruitment Management System before use.</w:t>
      </w:r>
    </w:p>
    <w:p w14:paraId="0910BBC4" w14:textId="77777777" w:rsidR="00E91354" w:rsidRDefault="00E91354" w:rsidP="00EE4A5E">
      <w:pPr>
        <w:spacing w:before="120"/>
        <w:jc w:val="center"/>
        <w:rPr>
          <w:rStyle w:val="TitleChar"/>
        </w:rPr>
      </w:pPr>
      <w:bookmarkStart w:id="1" w:name="_Hlk527722085"/>
      <w:bookmarkEnd w:id="0"/>
    </w:p>
    <w:p w14:paraId="61FFF9F6" w14:textId="3911F45B" w:rsidR="00277442" w:rsidRDefault="00517E54" w:rsidP="00EE4A5E">
      <w:pPr>
        <w:spacing w:before="120"/>
        <w:jc w:val="center"/>
        <w:rPr>
          <w:rStyle w:val="TitleChar"/>
        </w:rPr>
      </w:pPr>
      <w:r>
        <w:rPr>
          <w:rStyle w:val="TitleChar"/>
        </w:rPr>
        <w:t xml:space="preserve">TEMPLATE SERVICE LEVEL AGREEMENT BETWEEN LABOUR RECRUITER AND </w:t>
      </w:r>
      <w:r w:rsidR="00D174CA">
        <w:rPr>
          <w:rStyle w:val="TitleChar"/>
        </w:rPr>
        <w:t>LABOUR USER CLIENT</w:t>
      </w:r>
    </w:p>
    <w:p w14:paraId="34252F34" w14:textId="77777777" w:rsidR="00517E54" w:rsidRPr="00517E54" w:rsidRDefault="00517E54" w:rsidP="00D851B2">
      <w:pPr>
        <w:keepNext/>
        <w:tabs>
          <w:tab w:val="center" w:pos="578"/>
          <w:tab w:val="center" w:pos="4153"/>
          <w:tab w:val="right" w:pos="8306"/>
        </w:tabs>
        <w:spacing w:before="240" w:after="240"/>
        <w:outlineLvl w:val="0"/>
        <w:rPr>
          <w:rFonts w:ascii="Arial" w:hAnsi="Arial" w:cs="Arial"/>
          <w:b/>
          <w:bCs/>
          <w:caps/>
          <w:kern w:val="32"/>
          <w:lang w:eastAsia="en-US"/>
        </w:rPr>
      </w:pPr>
      <w:bookmarkStart w:id="2" w:name="_Hlk527722187"/>
      <w:bookmarkEnd w:id="1"/>
      <w:r w:rsidRPr="00517E54">
        <w:rPr>
          <w:rFonts w:ascii="Arial" w:hAnsi="Arial" w:cs="Arial"/>
          <w:b/>
          <w:bCs/>
          <w:caps/>
          <w:kern w:val="32"/>
          <w:lang w:eastAsia="en-US"/>
        </w:rPr>
        <w:t>OVERVIEW OF THIS RESOURCE</w:t>
      </w:r>
    </w:p>
    <w:p w14:paraId="1190B9C2" w14:textId="6C1E8274" w:rsidR="00517E54" w:rsidRPr="00042757" w:rsidRDefault="00517E54" w:rsidP="00EF6A91">
      <w:pPr>
        <w:spacing w:before="240"/>
        <w:jc w:val="both"/>
        <w:rPr>
          <w:rFonts w:ascii="Arial" w:hAnsi="Arial" w:cs="Arial"/>
          <w:sz w:val="20"/>
          <w:szCs w:val="20"/>
          <w:lang w:eastAsia="en-US"/>
        </w:rPr>
      </w:pPr>
      <w:r w:rsidRPr="00042757">
        <w:rPr>
          <w:rFonts w:ascii="Arial" w:hAnsi="Arial" w:cs="Arial"/>
          <w:sz w:val="20"/>
          <w:szCs w:val="20"/>
          <w:lang w:eastAsia="en-US"/>
        </w:rPr>
        <w:t xml:space="preserve">The Responsible Recruitment Toolkit Template Service Level Agreement between </w:t>
      </w:r>
      <w:r w:rsidR="00834C0C">
        <w:rPr>
          <w:rFonts w:ascii="Arial" w:hAnsi="Arial" w:cs="Arial"/>
          <w:sz w:val="20"/>
          <w:szCs w:val="20"/>
          <w:lang w:eastAsia="en-US"/>
        </w:rPr>
        <w:t>l</w:t>
      </w:r>
      <w:r w:rsidRPr="00042757">
        <w:rPr>
          <w:rFonts w:ascii="Arial" w:hAnsi="Arial" w:cs="Arial"/>
          <w:sz w:val="20"/>
          <w:szCs w:val="20"/>
          <w:lang w:eastAsia="en-US"/>
        </w:rPr>
        <w:t xml:space="preserve">abour </w:t>
      </w:r>
      <w:r w:rsidR="00834C0C">
        <w:rPr>
          <w:rFonts w:ascii="Arial" w:hAnsi="Arial" w:cs="Arial"/>
          <w:sz w:val="20"/>
          <w:szCs w:val="20"/>
          <w:lang w:eastAsia="en-US"/>
        </w:rPr>
        <w:t>r</w:t>
      </w:r>
      <w:r w:rsidRPr="00042757">
        <w:rPr>
          <w:rFonts w:ascii="Arial" w:hAnsi="Arial" w:cs="Arial"/>
          <w:sz w:val="20"/>
          <w:szCs w:val="20"/>
          <w:lang w:eastAsia="en-US"/>
        </w:rPr>
        <w:t xml:space="preserve">ecruiter and </w:t>
      </w:r>
      <w:r w:rsidR="00834C0C">
        <w:rPr>
          <w:rFonts w:ascii="Arial" w:hAnsi="Arial" w:cs="Arial"/>
          <w:sz w:val="20"/>
          <w:szCs w:val="20"/>
          <w:lang w:eastAsia="en-US"/>
        </w:rPr>
        <w:t>l</w:t>
      </w:r>
      <w:r w:rsidR="00D174CA">
        <w:rPr>
          <w:rFonts w:ascii="Arial" w:hAnsi="Arial" w:cs="Arial"/>
          <w:sz w:val="20"/>
          <w:szCs w:val="20"/>
          <w:lang w:eastAsia="en-US"/>
        </w:rPr>
        <w:t>abour user client</w:t>
      </w:r>
      <w:r w:rsidRPr="00042757">
        <w:rPr>
          <w:rFonts w:ascii="Arial" w:hAnsi="Arial" w:cs="Arial"/>
          <w:sz w:val="20"/>
          <w:szCs w:val="20"/>
          <w:lang w:eastAsia="en-US"/>
        </w:rPr>
        <w:t xml:space="preserve"> is a document that:</w:t>
      </w:r>
    </w:p>
    <w:p w14:paraId="7832EF1C" w14:textId="3DDDD5CD" w:rsidR="00517E54" w:rsidRPr="00042757" w:rsidRDefault="00517E54" w:rsidP="00EF6A91">
      <w:pPr>
        <w:numPr>
          <w:ilvl w:val="0"/>
          <w:numId w:val="15"/>
        </w:numPr>
        <w:spacing w:before="240"/>
        <w:jc w:val="both"/>
        <w:rPr>
          <w:rFonts w:ascii="Arial" w:hAnsi="Arial" w:cs="Arial"/>
          <w:sz w:val="20"/>
          <w:szCs w:val="20"/>
          <w:lang w:eastAsia="en-US"/>
        </w:rPr>
      </w:pPr>
      <w:r w:rsidRPr="00042757">
        <w:rPr>
          <w:rFonts w:ascii="Arial" w:hAnsi="Arial" w:cs="Arial"/>
          <w:sz w:val="20"/>
          <w:szCs w:val="20"/>
          <w:lang w:eastAsia="en-US"/>
        </w:rPr>
        <w:t xml:space="preserve">Enables both labour recruiters and </w:t>
      </w:r>
      <w:r w:rsidR="00D174CA">
        <w:rPr>
          <w:rFonts w:ascii="Arial" w:hAnsi="Arial" w:cs="Arial"/>
          <w:sz w:val="20"/>
          <w:szCs w:val="20"/>
          <w:lang w:eastAsia="en-US"/>
        </w:rPr>
        <w:t>labour user client</w:t>
      </w:r>
      <w:r w:rsidRPr="00042757">
        <w:rPr>
          <w:rFonts w:ascii="Arial" w:hAnsi="Arial" w:cs="Arial"/>
          <w:sz w:val="20"/>
          <w:szCs w:val="20"/>
          <w:lang w:eastAsia="en-US"/>
        </w:rPr>
        <w:t>s to understand their respective obligations during the recruitment, deployment and employment of workers.</w:t>
      </w:r>
    </w:p>
    <w:p w14:paraId="550C08BF" w14:textId="342BCB13" w:rsidR="00517E54" w:rsidRPr="00042757" w:rsidRDefault="00517E54" w:rsidP="00EF6A91">
      <w:pPr>
        <w:numPr>
          <w:ilvl w:val="0"/>
          <w:numId w:val="15"/>
        </w:numPr>
        <w:spacing w:before="240"/>
        <w:jc w:val="both"/>
        <w:rPr>
          <w:rFonts w:ascii="Arial" w:hAnsi="Arial" w:cs="Arial"/>
          <w:sz w:val="20"/>
          <w:szCs w:val="20"/>
          <w:lang w:eastAsia="en-US"/>
        </w:rPr>
      </w:pPr>
      <w:r w:rsidRPr="00042757">
        <w:rPr>
          <w:rFonts w:ascii="Arial" w:hAnsi="Arial" w:cs="Arial"/>
          <w:sz w:val="20"/>
          <w:szCs w:val="20"/>
          <w:lang w:eastAsia="en-US"/>
        </w:rPr>
        <w:t xml:space="preserve">Outlines the services, processes and standards in relation to the recruitment of workers for deployment to and employment with the </w:t>
      </w:r>
      <w:r w:rsidR="00D174CA">
        <w:rPr>
          <w:rFonts w:ascii="Arial" w:hAnsi="Arial" w:cs="Arial"/>
          <w:sz w:val="20"/>
          <w:szCs w:val="20"/>
          <w:lang w:eastAsia="en-US"/>
        </w:rPr>
        <w:t>labour user client</w:t>
      </w:r>
      <w:r w:rsidRPr="00042757">
        <w:rPr>
          <w:rFonts w:ascii="Arial" w:hAnsi="Arial" w:cs="Arial"/>
          <w:sz w:val="20"/>
          <w:szCs w:val="20"/>
          <w:lang w:eastAsia="en-US"/>
        </w:rPr>
        <w:t xml:space="preserve">. </w:t>
      </w:r>
    </w:p>
    <w:p w14:paraId="49B85FBA" w14:textId="77777777" w:rsidR="00517E54" w:rsidRPr="00042757" w:rsidRDefault="00517E54" w:rsidP="00EF6A91">
      <w:pPr>
        <w:numPr>
          <w:ilvl w:val="0"/>
          <w:numId w:val="15"/>
        </w:numPr>
        <w:spacing w:before="240"/>
        <w:jc w:val="both"/>
        <w:rPr>
          <w:rFonts w:ascii="Arial" w:hAnsi="Arial" w:cs="Arial"/>
          <w:sz w:val="20"/>
          <w:szCs w:val="20"/>
          <w:lang w:eastAsia="en-US"/>
        </w:rPr>
      </w:pPr>
      <w:r w:rsidRPr="00042757">
        <w:rPr>
          <w:rFonts w:ascii="Arial" w:hAnsi="Arial" w:cs="Arial"/>
          <w:sz w:val="20"/>
          <w:szCs w:val="20"/>
          <w:lang w:eastAsia="en-US"/>
        </w:rPr>
        <w:t xml:space="preserve">Acts as a framework for both parties to work in partnership to establish standards and continually improve the quality of service. </w:t>
      </w:r>
    </w:p>
    <w:p w14:paraId="413D4254" w14:textId="77777777" w:rsidR="00517E54" w:rsidRPr="00042757" w:rsidRDefault="00517E54" w:rsidP="00EF6A91">
      <w:pPr>
        <w:numPr>
          <w:ilvl w:val="0"/>
          <w:numId w:val="15"/>
        </w:numPr>
        <w:spacing w:before="240"/>
        <w:jc w:val="both"/>
        <w:rPr>
          <w:rFonts w:ascii="Arial" w:hAnsi="Arial" w:cs="Arial"/>
          <w:sz w:val="20"/>
          <w:szCs w:val="20"/>
          <w:lang w:eastAsia="en-US"/>
        </w:rPr>
      </w:pPr>
      <w:r w:rsidRPr="00042757">
        <w:rPr>
          <w:rFonts w:ascii="Arial" w:hAnsi="Arial" w:cs="Arial"/>
          <w:sz w:val="20"/>
          <w:szCs w:val="20"/>
          <w:lang w:eastAsia="en-US"/>
        </w:rPr>
        <w:t xml:space="preserve">Will ensure that the labour recruiter’s workers are treated fairly, ethically and legally throughout the recruitment, deployment and employment process. </w:t>
      </w:r>
    </w:p>
    <w:p w14:paraId="66266F99" w14:textId="77777777" w:rsidR="00517E54" w:rsidRPr="00042757" w:rsidRDefault="00517E54" w:rsidP="00EF6A91">
      <w:pPr>
        <w:spacing w:before="240"/>
        <w:jc w:val="both"/>
        <w:rPr>
          <w:rFonts w:ascii="Arial" w:hAnsi="Arial" w:cs="Arial"/>
          <w:sz w:val="20"/>
          <w:szCs w:val="20"/>
          <w:lang w:eastAsia="en-US"/>
        </w:rPr>
      </w:pPr>
      <w:r w:rsidRPr="00042757">
        <w:rPr>
          <w:rFonts w:ascii="Arial" w:hAnsi="Arial" w:cs="Arial"/>
          <w:sz w:val="20"/>
          <w:szCs w:val="20"/>
          <w:lang w:eastAsia="en-US"/>
        </w:rPr>
        <w:t xml:space="preserve">It is separate to and does not form part of the written and signed commercial contract between the parties. </w:t>
      </w:r>
    </w:p>
    <w:p w14:paraId="0C5115C8" w14:textId="77777777" w:rsidR="00052864" w:rsidRPr="00CC3133" w:rsidRDefault="00052864" w:rsidP="00052864">
      <w:pPr>
        <w:spacing w:before="240" w:after="120"/>
        <w:jc w:val="both"/>
        <w:rPr>
          <w:rFonts w:ascii="Arial" w:hAnsi="Arial" w:cs="Arial"/>
          <w:b/>
          <w:bCs/>
          <w:sz w:val="20"/>
          <w:szCs w:val="20"/>
          <w:lang w:eastAsia="en-US"/>
        </w:rPr>
      </w:pPr>
      <w:r w:rsidRPr="00CC3133">
        <w:rPr>
          <w:rFonts w:ascii="Arial" w:hAnsi="Arial" w:cs="Arial"/>
          <w:b/>
          <w:bCs/>
          <w:sz w:val="20"/>
          <w:szCs w:val="20"/>
          <w:lang w:eastAsia="en-US"/>
        </w:rPr>
        <w:t>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8"/>
        <w:gridCol w:w="7167"/>
      </w:tblGrid>
      <w:tr w:rsidR="00174A97" w:rsidRPr="00BC042C" w14:paraId="4CF9DA7C" w14:textId="77777777" w:rsidTr="00034ECE">
        <w:tc>
          <w:tcPr>
            <w:tcW w:w="1328" w:type="dxa"/>
          </w:tcPr>
          <w:p w14:paraId="31A1164A" w14:textId="77777777" w:rsidR="00174A97" w:rsidRPr="00BC042C" w:rsidRDefault="00174A97" w:rsidP="00034ECE">
            <w:pPr>
              <w:spacing w:before="120" w:after="120"/>
              <w:jc w:val="both"/>
              <w:rPr>
                <w:rFonts w:ascii="Arial" w:hAnsi="Arial" w:cs="Arial"/>
                <w:sz w:val="20"/>
                <w:szCs w:val="20"/>
                <w:lang w:eastAsia="en-US"/>
              </w:rPr>
            </w:pPr>
            <w:r w:rsidRPr="00BC042C">
              <w:rPr>
                <w:rFonts w:ascii="Arial" w:hAnsi="Arial" w:cs="Arial"/>
                <w:sz w:val="20"/>
                <w:szCs w:val="20"/>
                <w:lang w:eastAsia="en-US"/>
              </w:rPr>
              <w:t>Labour Provider</w:t>
            </w:r>
          </w:p>
        </w:tc>
        <w:tc>
          <w:tcPr>
            <w:tcW w:w="7167" w:type="dxa"/>
          </w:tcPr>
          <w:p w14:paraId="0BE0DFE4" w14:textId="1C377298" w:rsidR="00174A97" w:rsidRPr="00BC042C" w:rsidRDefault="00174A97" w:rsidP="00034ECE">
            <w:pPr>
              <w:spacing w:before="120" w:after="120"/>
              <w:jc w:val="both"/>
              <w:rPr>
                <w:rFonts w:ascii="Arial" w:hAnsi="Arial" w:cs="Arial"/>
                <w:sz w:val="20"/>
                <w:szCs w:val="20"/>
                <w:lang w:eastAsia="en-US"/>
              </w:rPr>
            </w:pPr>
            <w:r w:rsidRPr="00BC042C">
              <w:rPr>
                <w:rFonts w:ascii="Arial" w:hAnsi="Arial" w:cs="Arial"/>
                <w:sz w:val="20"/>
                <w:szCs w:val="20"/>
                <w:lang w:eastAsia="en-US"/>
              </w:rPr>
              <w:t>A business responsible for recruiting workers and supplying them on a temporary basis to a labour user client.</w:t>
            </w:r>
          </w:p>
        </w:tc>
      </w:tr>
      <w:tr w:rsidR="00174A97" w:rsidRPr="00BC042C" w14:paraId="3E3D0FAC" w14:textId="77777777" w:rsidTr="00034ECE">
        <w:tc>
          <w:tcPr>
            <w:tcW w:w="1328" w:type="dxa"/>
          </w:tcPr>
          <w:p w14:paraId="283FAAC7" w14:textId="77777777" w:rsidR="00174A97" w:rsidRPr="00BC042C" w:rsidRDefault="00174A97" w:rsidP="00034ECE">
            <w:pPr>
              <w:spacing w:before="120" w:after="120"/>
              <w:jc w:val="both"/>
              <w:rPr>
                <w:rFonts w:ascii="Arial" w:hAnsi="Arial" w:cs="Arial"/>
                <w:sz w:val="20"/>
                <w:szCs w:val="20"/>
                <w:lang w:eastAsia="en-US"/>
              </w:rPr>
            </w:pPr>
            <w:r w:rsidRPr="00BC042C">
              <w:rPr>
                <w:rFonts w:ascii="Arial" w:hAnsi="Arial" w:cs="Arial"/>
                <w:sz w:val="20"/>
                <w:szCs w:val="20"/>
                <w:lang w:eastAsia="en-US"/>
              </w:rPr>
              <w:t>Labour Recruiter</w:t>
            </w:r>
          </w:p>
        </w:tc>
        <w:tc>
          <w:tcPr>
            <w:tcW w:w="7167" w:type="dxa"/>
          </w:tcPr>
          <w:p w14:paraId="2D876511" w14:textId="77777777" w:rsidR="00174A97" w:rsidRPr="00BC042C" w:rsidRDefault="00174A97" w:rsidP="00034ECE">
            <w:pPr>
              <w:spacing w:before="120" w:after="120"/>
              <w:jc w:val="both"/>
              <w:rPr>
                <w:rFonts w:ascii="Arial" w:hAnsi="Arial" w:cs="Arial"/>
                <w:sz w:val="20"/>
                <w:szCs w:val="20"/>
                <w:lang w:eastAsia="en-US"/>
              </w:rPr>
            </w:pPr>
            <w:r w:rsidRPr="00BC042C">
              <w:rPr>
                <w:rFonts w:ascii="Arial" w:hAnsi="Arial" w:cs="Arial"/>
                <w:sz w:val="20"/>
                <w:szCs w:val="20"/>
                <w:lang w:eastAsia="en-US"/>
              </w:rPr>
              <w:t>A business responsible for recruiting workers who will then be directly employed/engaged by another business.</w:t>
            </w:r>
          </w:p>
        </w:tc>
      </w:tr>
      <w:tr w:rsidR="00174A97" w:rsidRPr="00BC042C" w14:paraId="2C6F1ACF" w14:textId="77777777" w:rsidTr="00034ECE">
        <w:tc>
          <w:tcPr>
            <w:tcW w:w="1328" w:type="dxa"/>
          </w:tcPr>
          <w:p w14:paraId="478F12CC" w14:textId="77777777" w:rsidR="00174A97" w:rsidRPr="00BC042C" w:rsidRDefault="00174A97" w:rsidP="00034ECE">
            <w:pPr>
              <w:spacing w:before="120" w:after="120"/>
              <w:jc w:val="both"/>
              <w:rPr>
                <w:rFonts w:ascii="Arial" w:hAnsi="Arial" w:cs="Arial"/>
                <w:sz w:val="20"/>
                <w:szCs w:val="20"/>
                <w:lang w:eastAsia="en-US"/>
              </w:rPr>
            </w:pPr>
            <w:r w:rsidRPr="00BC042C">
              <w:rPr>
                <w:rFonts w:ascii="Arial" w:hAnsi="Arial" w:cs="Arial"/>
                <w:sz w:val="20"/>
                <w:szCs w:val="20"/>
                <w:lang w:eastAsia="en-US"/>
              </w:rPr>
              <w:t>Labour User Client</w:t>
            </w:r>
          </w:p>
        </w:tc>
        <w:tc>
          <w:tcPr>
            <w:tcW w:w="7167" w:type="dxa"/>
          </w:tcPr>
          <w:p w14:paraId="56D109BA" w14:textId="77777777" w:rsidR="00174A97" w:rsidRPr="00BC042C" w:rsidRDefault="00174A97" w:rsidP="00034ECE">
            <w:pPr>
              <w:spacing w:before="120" w:after="120"/>
              <w:jc w:val="both"/>
              <w:rPr>
                <w:rFonts w:ascii="Arial" w:hAnsi="Arial" w:cs="Arial"/>
                <w:sz w:val="20"/>
                <w:szCs w:val="20"/>
                <w:lang w:eastAsia="en-US"/>
              </w:rPr>
            </w:pPr>
            <w:r w:rsidRPr="00BC042C">
              <w:rPr>
                <w:rFonts w:ascii="Arial" w:hAnsi="Arial" w:cs="Arial"/>
                <w:sz w:val="20"/>
                <w:szCs w:val="20"/>
                <w:lang w:eastAsia="en-US"/>
              </w:rPr>
              <w:t>A business that employs or uses workers sourced (and where relevant supplied) by a labour recruiter/provider</w:t>
            </w:r>
          </w:p>
        </w:tc>
      </w:tr>
      <w:tr w:rsidR="00174A97" w:rsidRPr="00BC042C" w14:paraId="699FF87F" w14:textId="77777777" w:rsidTr="00034ECE">
        <w:tc>
          <w:tcPr>
            <w:tcW w:w="1328" w:type="dxa"/>
          </w:tcPr>
          <w:p w14:paraId="3D6442CD" w14:textId="77777777" w:rsidR="00174A97" w:rsidRPr="00BC042C" w:rsidRDefault="00174A97" w:rsidP="00034ECE">
            <w:pPr>
              <w:spacing w:before="120" w:after="120"/>
              <w:jc w:val="both"/>
              <w:rPr>
                <w:rFonts w:ascii="Arial" w:hAnsi="Arial" w:cs="Arial"/>
                <w:sz w:val="20"/>
                <w:szCs w:val="20"/>
                <w:lang w:eastAsia="en-US"/>
              </w:rPr>
            </w:pPr>
            <w:r w:rsidRPr="00BC042C">
              <w:rPr>
                <w:rFonts w:ascii="Arial" w:hAnsi="Arial" w:cs="Arial"/>
                <w:sz w:val="20"/>
                <w:szCs w:val="20"/>
                <w:lang w:eastAsia="en-US"/>
              </w:rPr>
              <w:t>Recruitment Business Partner</w:t>
            </w:r>
          </w:p>
        </w:tc>
        <w:tc>
          <w:tcPr>
            <w:tcW w:w="7167" w:type="dxa"/>
          </w:tcPr>
          <w:p w14:paraId="4A6396E0" w14:textId="77777777" w:rsidR="00174A97" w:rsidRPr="00BC042C" w:rsidRDefault="00174A97" w:rsidP="00034ECE">
            <w:pPr>
              <w:spacing w:before="120" w:after="120"/>
              <w:jc w:val="both"/>
              <w:rPr>
                <w:rFonts w:ascii="Arial" w:hAnsi="Arial" w:cs="Arial"/>
                <w:sz w:val="20"/>
                <w:szCs w:val="20"/>
                <w:lang w:eastAsia="en-US"/>
              </w:rPr>
            </w:pPr>
            <w:r w:rsidRPr="00BC042C">
              <w:rPr>
                <w:rFonts w:ascii="Arial" w:hAnsi="Arial" w:cs="Arial"/>
                <w:sz w:val="20"/>
                <w:szCs w:val="20"/>
                <w:lang w:eastAsia="en-US"/>
              </w:rPr>
              <w:t xml:space="preserve">Any business providing services that contribute to the recruitment process including recruitment intermediaries and sub-contractor labour providers. </w:t>
            </w:r>
          </w:p>
        </w:tc>
      </w:tr>
      <w:tr w:rsidR="00174A97" w:rsidRPr="00BC042C" w14:paraId="41A4AB0A" w14:textId="77777777" w:rsidTr="00034ECE">
        <w:tc>
          <w:tcPr>
            <w:tcW w:w="1328" w:type="dxa"/>
          </w:tcPr>
          <w:p w14:paraId="390D1A45" w14:textId="77777777" w:rsidR="00174A97" w:rsidRPr="00BC042C" w:rsidRDefault="00174A97" w:rsidP="00034ECE">
            <w:pPr>
              <w:spacing w:before="120" w:after="120"/>
              <w:jc w:val="both"/>
              <w:rPr>
                <w:rFonts w:ascii="Arial" w:hAnsi="Arial" w:cs="Arial"/>
                <w:sz w:val="20"/>
                <w:szCs w:val="20"/>
                <w:lang w:eastAsia="en-US"/>
              </w:rPr>
            </w:pPr>
            <w:r w:rsidRPr="00BC042C">
              <w:rPr>
                <w:rFonts w:ascii="Arial" w:hAnsi="Arial" w:cs="Arial"/>
                <w:sz w:val="20"/>
                <w:szCs w:val="20"/>
                <w:lang w:eastAsia="en-US"/>
              </w:rPr>
              <w:t>Recruitment Intermediary</w:t>
            </w:r>
          </w:p>
        </w:tc>
        <w:tc>
          <w:tcPr>
            <w:tcW w:w="7167" w:type="dxa"/>
          </w:tcPr>
          <w:p w14:paraId="46B5A5C1" w14:textId="36BC3DBB" w:rsidR="00174A97" w:rsidRPr="00BC042C" w:rsidDel="0040709D" w:rsidRDefault="00174A97" w:rsidP="00034ECE">
            <w:pPr>
              <w:spacing w:before="120" w:after="120"/>
              <w:jc w:val="both"/>
              <w:rPr>
                <w:rFonts w:ascii="Arial" w:hAnsi="Arial" w:cs="Arial"/>
                <w:sz w:val="20"/>
                <w:szCs w:val="20"/>
                <w:lang w:eastAsia="en-US"/>
              </w:rPr>
            </w:pPr>
            <w:r w:rsidRPr="00BC042C">
              <w:rPr>
                <w:rFonts w:ascii="Arial" w:hAnsi="Arial" w:cs="Arial"/>
                <w:sz w:val="20"/>
                <w:szCs w:val="20"/>
                <w:lang w:eastAsia="en-US"/>
              </w:rPr>
              <w:t xml:space="preserve">Offers recruitment services for a </w:t>
            </w:r>
            <w:r w:rsidR="00E6489F">
              <w:rPr>
                <w:rFonts w:ascii="Arial" w:hAnsi="Arial" w:cs="Arial"/>
                <w:sz w:val="20"/>
                <w:szCs w:val="20"/>
                <w:lang w:eastAsia="en-US"/>
              </w:rPr>
              <w:t>l</w:t>
            </w:r>
            <w:r w:rsidRPr="00BC042C">
              <w:rPr>
                <w:rFonts w:ascii="Arial" w:hAnsi="Arial" w:cs="Arial"/>
                <w:sz w:val="20"/>
                <w:szCs w:val="20"/>
                <w:lang w:eastAsia="en-US"/>
              </w:rPr>
              <w:t xml:space="preserve">abour </w:t>
            </w:r>
            <w:r w:rsidR="00E6489F">
              <w:rPr>
                <w:rFonts w:ascii="Arial" w:hAnsi="Arial" w:cs="Arial"/>
                <w:sz w:val="20"/>
                <w:szCs w:val="20"/>
                <w:lang w:eastAsia="en-US"/>
              </w:rPr>
              <w:t>r</w:t>
            </w:r>
            <w:r w:rsidRPr="00BC042C">
              <w:rPr>
                <w:rFonts w:ascii="Arial" w:hAnsi="Arial" w:cs="Arial"/>
                <w:sz w:val="20"/>
                <w:szCs w:val="20"/>
                <w:lang w:eastAsia="en-US"/>
              </w:rPr>
              <w:t>ecruiter/</w:t>
            </w:r>
            <w:r w:rsidR="00E6489F">
              <w:rPr>
                <w:rFonts w:ascii="Arial" w:hAnsi="Arial" w:cs="Arial"/>
                <w:sz w:val="20"/>
                <w:szCs w:val="20"/>
                <w:lang w:eastAsia="en-US"/>
              </w:rPr>
              <w:t>l</w:t>
            </w:r>
            <w:r w:rsidRPr="00BC042C">
              <w:rPr>
                <w:rFonts w:ascii="Arial" w:hAnsi="Arial" w:cs="Arial"/>
                <w:sz w:val="20"/>
                <w:szCs w:val="20"/>
                <w:lang w:eastAsia="en-US"/>
              </w:rPr>
              <w:t xml:space="preserve">abour </w:t>
            </w:r>
            <w:r w:rsidR="00E6489F">
              <w:rPr>
                <w:rFonts w:ascii="Arial" w:hAnsi="Arial" w:cs="Arial"/>
                <w:sz w:val="20"/>
                <w:szCs w:val="20"/>
                <w:lang w:eastAsia="en-US"/>
              </w:rPr>
              <w:t>p</w:t>
            </w:r>
            <w:r w:rsidRPr="00BC042C">
              <w:rPr>
                <w:rFonts w:ascii="Arial" w:hAnsi="Arial" w:cs="Arial"/>
                <w:sz w:val="20"/>
                <w:szCs w:val="20"/>
                <w:lang w:eastAsia="en-US"/>
              </w:rPr>
              <w:t xml:space="preserve">rovider. There may be several recruitment intermediaries in a labour supply chain. </w:t>
            </w:r>
          </w:p>
        </w:tc>
      </w:tr>
      <w:tr w:rsidR="00174A97" w:rsidRPr="00BC042C" w14:paraId="7C099E1F" w14:textId="77777777" w:rsidTr="00034ECE">
        <w:tc>
          <w:tcPr>
            <w:tcW w:w="1328" w:type="dxa"/>
          </w:tcPr>
          <w:p w14:paraId="654274E0" w14:textId="77777777" w:rsidR="00174A97" w:rsidRPr="00BC042C" w:rsidRDefault="00174A97" w:rsidP="00034ECE">
            <w:pPr>
              <w:spacing w:before="120" w:after="120"/>
              <w:jc w:val="both"/>
              <w:rPr>
                <w:rFonts w:ascii="Arial" w:hAnsi="Arial" w:cs="Arial"/>
                <w:sz w:val="20"/>
                <w:szCs w:val="20"/>
                <w:lang w:eastAsia="en-US"/>
              </w:rPr>
            </w:pPr>
            <w:r w:rsidRPr="00BC042C">
              <w:rPr>
                <w:rFonts w:ascii="Arial" w:hAnsi="Arial" w:cs="Arial"/>
                <w:sz w:val="20"/>
                <w:szCs w:val="20"/>
                <w:lang w:eastAsia="en-US"/>
              </w:rPr>
              <w:t>Sub-contractor Labour Providers</w:t>
            </w:r>
          </w:p>
        </w:tc>
        <w:tc>
          <w:tcPr>
            <w:tcW w:w="7167" w:type="dxa"/>
          </w:tcPr>
          <w:p w14:paraId="418A91D6" w14:textId="76A3A17E" w:rsidR="00174A97" w:rsidRPr="00BC042C" w:rsidRDefault="00174A97" w:rsidP="00034ECE">
            <w:pPr>
              <w:spacing w:before="120" w:after="120"/>
              <w:jc w:val="both"/>
              <w:rPr>
                <w:rFonts w:ascii="Arial" w:hAnsi="Arial" w:cs="Arial"/>
                <w:sz w:val="20"/>
                <w:szCs w:val="20"/>
                <w:lang w:eastAsia="en-US"/>
              </w:rPr>
            </w:pPr>
            <w:r w:rsidRPr="00BC042C">
              <w:rPr>
                <w:rFonts w:ascii="Arial" w:hAnsi="Arial" w:cs="Arial"/>
                <w:sz w:val="20"/>
                <w:szCs w:val="20"/>
                <w:lang w:eastAsia="en-US"/>
              </w:rPr>
              <w:t xml:space="preserve">A </w:t>
            </w:r>
            <w:r w:rsidR="00E6489F">
              <w:rPr>
                <w:rFonts w:ascii="Arial" w:hAnsi="Arial" w:cs="Arial"/>
                <w:sz w:val="20"/>
                <w:szCs w:val="20"/>
                <w:lang w:eastAsia="en-US"/>
              </w:rPr>
              <w:t>l</w:t>
            </w:r>
            <w:r w:rsidRPr="00BC042C">
              <w:rPr>
                <w:rFonts w:ascii="Arial" w:hAnsi="Arial" w:cs="Arial"/>
                <w:sz w:val="20"/>
                <w:szCs w:val="20"/>
                <w:lang w:eastAsia="en-US"/>
              </w:rPr>
              <w:t xml:space="preserve">abour </w:t>
            </w:r>
            <w:r w:rsidR="00E6489F">
              <w:rPr>
                <w:rFonts w:ascii="Arial" w:hAnsi="Arial" w:cs="Arial"/>
                <w:sz w:val="20"/>
                <w:szCs w:val="20"/>
                <w:lang w:eastAsia="en-US"/>
              </w:rPr>
              <w:t>p</w:t>
            </w:r>
            <w:r w:rsidRPr="00BC042C">
              <w:rPr>
                <w:rFonts w:ascii="Arial" w:hAnsi="Arial" w:cs="Arial"/>
                <w:sz w:val="20"/>
                <w:szCs w:val="20"/>
                <w:lang w:eastAsia="en-US"/>
              </w:rPr>
              <w:t xml:space="preserve">rovider sub-contracted by another </w:t>
            </w:r>
            <w:r w:rsidR="00E6489F">
              <w:rPr>
                <w:rFonts w:ascii="Arial" w:hAnsi="Arial" w:cs="Arial"/>
                <w:sz w:val="20"/>
                <w:szCs w:val="20"/>
                <w:lang w:eastAsia="en-US"/>
              </w:rPr>
              <w:t>l</w:t>
            </w:r>
            <w:r w:rsidRPr="00BC042C">
              <w:rPr>
                <w:rFonts w:ascii="Arial" w:hAnsi="Arial" w:cs="Arial"/>
                <w:sz w:val="20"/>
                <w:szCs w:val="20"/>
                <w:lang w:eastAsia="en-US"/>
              </w:rPr>
              <w:t xml:space="preserve">abour </w:t>
            </w:r>
            <w:r w:rsidR="00E6489F">
              <w:rPr>
                <w:rFonts w:ascii="Arial" w:hAnsi="Arial" w:cs="Arial"/>
                <w:sz w:val="20"/>
                <w:szCs w:val="20"/>
                <w:lang w:eastAsia="en-US"/>
              </w:rPr>
              <w:t>p</w:t>
            </w:r>
            <w:r w:rsidRPr="00BC042C">
              <w:rPr>
                <w:rFonts w:ascii="Arial" w:hAnsi="Arial" w:cs="Arial"/>
                <w:sz w:val="20"/>
                <w:szCs w:val="20"/>
                <w:lang w:eastAsia="en-US"/>
              </w:rPr>
              <w:t xml:space="preserve">rovider to supply workers directly to a </w:t>
            </w:r>
            <w:r w:rsidR="00E6489F">
              <w:rPr>
                <w:rFonts w:ascii="Arial" w:hAnsi="Arial" w:cs="Arial"/>
                <w:sz w:val="20"/>
                <w:szCs w:val="20"/>
                <w:lang w:eastAsia="en-US"/>
              </w:rPr>
              <w:t>l</w:t>
            </w:r>
            <w:r w:rsidRPr="00BC042C">
              <w:rPr>
                <w:rFonts w:ascii="Arial" w:hAnsi="Arial" w:cs="Arial"/>
                <w:sz w:val="20"/>
                <w:szCs w:val="20"/>
                <w:lang w:eastAsia="en-US"/>
              </w:rPr>
              <w:t xml:space="preserve">abour </w:t>
            </w:r>
            <w:r w:rsidR="00E6489F">
              <w:rPr>
                <w:rFonts w:ascii="Arial" w:hAnsi="Arial" w:cs="Arial"/>
                <w:sz w:val="20"/>
                <w:szCs w:val="20"/>
                <w:lang w:eastAsia="en-US"/>
              </w:rPr>
              <w:t>u</w:t>
            </w:r>
            <w:r w:rsidRPr="00BC042C">
              <w:rPr>
                <w:rFonts w:ascii="Arial" w:hAnsi="Arial" w:cs="Arial"/>
                <w:sz w:val="20"/>
                <w:szCs w:val="20"/>
                <w:lang w:eastAsia="en-US"/>
              </w:rPr>
              <w:t xml:space="preserve">ser </w:t>
            </w:r>
            <w:r w:rsidR="00E6489F">
              <w:rPr>
                <w:rFonts w:ascii="Arial" w:hAnsi="Arial" w:cs="Arial"/>
                <w:sz w:val="20"/>
                <w:szCs w:val="20"/>
                <w:lang w:eastAsia="en-US"/>
              </w:rPr>
              <w:t>c</w:t>
            </w:r>
            <w:r w:rsidRPr="00BC042C">
              <w:rPr>
                <w:rFonts w:ascii="Arial" w:hAnsi="Arial" w:cs="Arial"/>
                <w:sz w:val="20"/>
                <w:szCs w:val="20"/>
                <w:lang w:eastAsia="en-US"/>
              </w:rPr>
              <w:t xml:space="preserve">lient, where they cannot meet the supply requirements directly or the business model is set up to supply jobseekers/workers through sub-contractor </w:t>
            </w:r>
            <w:r w:rsidR="00635B8D">
              <w:rPr>
                <w:rFonts w:ascii="Arial" w:hAnsi="Arial" w:cs="Arial"/>
                <w:sz w:val="20"/>
                <w:szCs w:val="20"/>
                <w:lang w:eastAsia="en-US"/>
              </w:rPr>
              <w:t>l</w:t>
            </w:r>
            <w:r w:rsidRPr="00BC042C">
              <w:rPr>
                <w:rFonts w:ascii="Arial" w:hAnsi="Arial" w:cs="Arial"/>
                <w:sz w:val="20"/>
                <w:szCs w:val="20"/>
                <w:lang w:eastAsia="en-US"/>
              </w:rPr>
              <w:t xml:space="preserve">abour </w:t>
            </w:r>
            <w:r w:rsidR="00635B8D">
              <w:rPr>
                <w:rFonts w:ascii="Arial" w:hAnsi="Arial" w:cs="Arial"/>
                <w:sz w:val="20"/>
                <w:szCs w:val="20"/>
                <w:lang w:eastAsia="en-US"/>
              </w:rPr>
              <w:t>p</w:t>
            </w:r>
            <w:r w:rsidRPr="00BC042C">
              <w:rPr>
                <w:rFonts w:ascii="Arial" w:hAnsi="Arial" w:cs="Arial"/>
                <w:sz w:val="20"/>
                <w:szCs w:val="20"/>
                <w:lang w:eastAsia="en-US"/>
              </w:rPr>
              <w:t xml:space="preserve">roviders. </w:t>
            </w:r>
          </w:p>
        </w:tc>
      </w:tr>
    </w:tbl>
    <w:p w14:paraId="2BE355A6" w14:textId="77777777" w:rsidR="00517E54" w:rsidRPr="00517E54" w:rsidRDefault="00517E54" w:rsidP="00517E54">
      <w:pPr>
        <w:spacing w:before="240"/>
        <w:rPr>
          <w:rFonts w:ascii="Arial" w:hAnsi="Arial" w:cs="Arial"/>
          <w:lang w:eastAsia="en-US"/>
        </w:rPr>
        <w:sectPr w:rsidR="00517E54" w:rsidRPr="00517E54" w:rsidSect="00964269">
          <w:headerReference w:type="default" r:id="rId7"/>
          <w:footerReference w:type="default" r:id="rId8"/>
          <w:pgSz w:w="11907" w:h="16840" w:code="9"/>
          <w:pgMar w:top="1134" w:right="1701" w:bottom="1134" w:left="1701" w:header="567" w:footer="567" w:gutter="0"/>
          <w:cols w:space="708"/>
          <w:docGrid w:linePitch="360"/>
        </w:sectPr>
      </w:pPr>
    </w:p>
    <w:p w14:paraId="4B5983B1" w14:textId="77777777" w:rsidR="00517E54" w:rsidRDefault="00517E54" w:rsidP="00517E54">
      <w:pPr>
        <w:spacing w:before="120"/>
        <w:jc w:val="center"/>
        <w:rPr>
          <w:rFonts w:ascii="Arial" w:hAnsi="Arial" w:cs="Arial"/>
          <w:b/>
          <w:kern w:val="28"/>
          <w:sz w:val="28"/>
          <w:szCs w:val="28"/>
          <w:lang w:eastAsia="en-US"/>
        </w:rPr>
      </w:pPr>
      <w:r w:rsidRPr="00517E54">
        <w:rPr>
          <w:rFonts w:ascii="Arial" w:hAnsi="Arial" w:cs="Arial"/>
          <w:b/>
          <w:kern w:val="28"/>
          <w:sz w:val="28"/>
          <w:szCs w:val="28"/>
          <w:lang w:eastAsia="en-US"/>
        </w:rPr>
        <w:lastRenderedPageBreak/>
        <w:t xml:space="preserve">SERVICE </w:t>
      </w:r>
      <w:r>
        <w:rPr>
          <w:rFonts w:ascii="Arial" w:hAnsi="Arial" w:cs="Arial"/>
          <w:b/>
          <w:kern w:val="28"/>
          <w:sz w:val="28"/>
          <w:szCs w:val="28"/>
          <w:lang w:eastAsia="en-US"/>
        </w:rPr>
        <w:t xml:space="preserve">LEVEL </w:t>
      </w:r>
      <w:r w:rsidRPr="00517E54">
        <w:rPr>
          <w:rFonts w:ascii="Arial" w:hAnsi="Arial" w:cs="Arial"/>
          <w:b/>
          <w:kern w:val="28"/>
          <w:sz w:val="28"/>
          <w:szCs w:val="28"/>
          <w:lang w:eastAsia="en-US"/>
        </w:rPr>
        <w:t xml:space="preserve">AGREEMENT BETWEEN </w:t>
      </w:r>
    </w:p>
    <w:p w14:paraId="441DF498" w14:textId="02E3E1B7" w:rsidR="00517E54" w:rsidRPr="00517E54" w:rsidRDefault="00517E54" w:rsidP="00517E54">
      <w:pPr>
        <w:spacing w:before="120"/>
        <w:jc w:val="center"/>
        <w:rPr>
          <w:rFonts w:ascii="Arial" w:hAnsi="Arial" w:cs="Arial"/>
          <w:b/>
          <w:kern w:val="28"/>
          <w:sz w:val="28"/>
          <w:szCs w:val="28"/>
          <w:lang w:eastAsia="en-US"/>
        </w:rPr>
      </w:pPr>
      <w:r w:rsidRPr="00517E54">
        <w:rPr>
          <w:rFonts w:ascii="Arial" w:hAnsi="Arial" w:cs="Arial"/>
          <w:b/>
          <w:kern w:val="28"/>
          <w:sz w:val="28"/>
          <w:szCs w:val="28"/>
          <w:highlight w:val="yellow"/>
          <w:lang w:eastAsia="en-US"/>
        </w:rPr>
        <w:t>[LABOUR RECRUITER]</w:t>
      </w:r>
      <w:r w:rsidRPr="00517E54">
        <w:rPr>
          <w:rFonts w:ascii="Arial" w:hAnsi="Arial" w:cs="Arial"/>
          <w:b/>
          <w:kern w:val="28"/>
          <w:sz w:val="28"/>
          <w:szCs w:val="28"/>
          <w:lang w:eastAsia="en-US"/>
        </w:rPr>
        <w:t xml:space="preserve"> AND </w:t>
      </w:r>
      <w:r w:rsidRPr="00517E54">
        <w:rPr>
          <w:rFonts w:ascii="Arial" w:hAnsi="Arial" w:cs="Arial"/>
          <w:b/>
          <w:kern w:val="28"/>
          <w:sz w:val="28"/>
          <w:szCs w:val="28"/>
          <w:highlight w:val="yellow"/>
          <w:lang w:eastAsia="en-US"/>
        </w:rPr>
        <w:t>[</w:t>
      </w:r>
      <w:r w:rsidR="00D174CA">
        <w:rPr>
          <w:rFonts w:ascii="Arial" w:hAnsi="Arial" w:cs="Arial"/>
          <w:b/>
          <w:kern w:val="28"/>
          <w:sz w:val="28"/>
          <w:szCs w:val="28"/>
          <w:highlight w:val="yellow"/>
          <w:lang w:eastAsia="en-US"/>
        </w:rPr>
        <w:t>LABOUR USER CLIENT</w:t>
      </w:r>
      <w:r w:rsidRPr="00517E54">
        <w:rPr>
          <w:rFonts w:ascii="Arial" w:hAnsi="Arial" w:cs="Arial"/>
          <w:b/>
          <w:kern w:val="28"/>
          <w:sz w:val="28"/>
          <w:szCs w:val="28"/>
          <w:highlight w:val="yellow"/>
          <w:lang w:eastAsia="en-US"/>
        </w:rPr>
        <w:t>]</w:t>
      </w:r>
    </w:p>
    <w:p w14:paraId="4C3D3626" w14:textId="77777777" w:rsidR="00517E54" w:rsidRPr="00517E54" w:rsidRDefault="00517E54" w:rsidP="00517E54">
      <w:pPr>
        <w:spacing w:before="120"/>
        <w:jc w:val="center"/>
        <w:rPr>
          <w:rFonts w:ascii="Arial" w:hAnsi="Arial" w:cs="Arial"/>
          <w:b/>
          <w:szCs w:val="20"/>
          <w:lang w:eastAsia="en-US"/>
        </w:rPr>
      </w:pPr>
    </w:p>
    <w:p w14:paraId="63531BDB" w14:textId="77777777" w:rsidR="00517E54" w:rsidRPr="00517E54" w:rsidRDefault="00517E54" w:rsidP="00042757">
      <w:pPr>
        <w:keepNext/>
        <w:numPr>
          <w:ilvl w:val="0"/>
          <w:numId w:val="38"/>
        </w:numPr>
        <w:tabs>
          <w:tab w:val="center" w:pos="578"/>
          <w:tab w:val="center" w:pos="4153"/>
          <w:tab w:val="right" w:pos="8306"/>
        </w:tabs>
        <w:spacing w:before="120" w:after="120"/>
        <w:ind w:left="431" w:hanging="431"/>
        <w:outlineLvl w:val="0"/>
        <w:rPr>
          <w:rFonts w:ascii="Arial" w:hAnsi="Arial" w:cs="Arial"/>
          <w:b/>
          <w:bCs/>
          <w:caps/>
          <w:kern w:val="32"/>
          <w:lang w:eastAsia="en-US"/>
        </w:rPr>
      </w:pPr>
      <w:r w:rsidRPr="00517E54">
        <w:rPr>
          <w:rFonts w:ascii="Arial" w:hAnsi="Arial" w:cs="Arial"/>
          <w:b/>
          <w:bCs/>
          <w:caps/>
          <w:kern w:val="32"/>
          <w:lang w:eastAsia="en-US"/>
        </w:rPr>
        <w:t>Introduction</w:t>
      </w:r>
    </w:p>
    <w:p w14:paraId="0660886A" w14:textId="3521FD1B" w:rsidR="00517E54" w:rsidRPr="00042757" w:rsidRDefault="00517E54" w:rsidP="00042757">
      <w:pPr>
        <w:spacing w:before="120"/>
        <w:jc w:val="both"/>
        <w:rPr>
          <w:rFonts w:ascii="Arial" w:hAnsi="Arial" w:cs="Arial"/>
          <w:sz w:val="20"/>
          <w:szCs w:val="20"/>
          <w:lang w:eastAsia="en-US"/>
        </w:rPr>
      </w:pPr>
      <w:r w:rsidRPr="00042757">
        <w:rPr>
          <w:rFonts w:ascii="Arial" w:hAnsi="Arial" w:cs="Arial"/>
          <w:sz w:val="20"/>
          <w:szCs w:val="20"/>
          <w:lang w:eastAsia="en-US"/>
        </w:rPr>
        <w:t xml:space="preserve">This service level agreement outlines the services, processes and standards in relation to the recruitment of workers by </w:t>
      </w:r>
      <w:r w:rsidRPr="00042757">
        <w:rPr>
          <w:rFonts w:ascii="Arial" w:hAnsi="Arial" w:cs="Arial"/>
          <w:sz w:val="20"/>
          <w:szCs w:val="20"/>
          <w:highlight w:val="yellow"/>
          <w:lang w:eastAsia="en-US"/>
        </w:rPr>
        <w:t>[labour recruiter business name]</w:t>
      </w:r>
      <w:r w:rsidRPr="00042757">
        <w:rPr>
          <w:rFonts w:ascii="Arial" w:hAnsi="Arial" w:cs="Arial"/>
          <w:sz w:val="20"/>
          <w:szCs w:val="20"/>
          <w:lang w:eastAsia="en-US"/>
        </w:rPr>
        <w:t xml:space="preserve"> </w:t>
      </w:r>
      <w:r w:rsidR="00D174CA">
        <w:rPr>
          <w:rFonts w:ascii="Arial" w:hAnsi="Arial" w:cs="Arial"/>
          <w:sz w:val="20"/>
          <w:szCs w:val="20"/>
          <w:lang w:eastAsia="en-US"/>
        </w:rPr>
        <w:t>[</w:t>
      </w:r>
      <w:r w:rsidRPr="00042757">
        <w:rPr>
          <w:rFonts w:ascii="Arial" w:hAnsi="Arial" w:cs="Arial"/>
          <w:sz w:val="20"/>
          <w:szCs w:val="20"/>
          <w:lang w:eastAsia="en-US"/>
        </w:rPr>
        <w:t>“the labour recruiter”</w:t>
      </w:r>
      <w:r w:rsidR="00D174CA">
        <w:rPr>
          <w:rFonts w:ascii="Arial" w:hAnsi="Arial" w:cs="Arial"/>
          <w:sz w:val="20"/>
          <w:szCs w:val="20"/>
          <w:lang w:eastAsia="en-US"/>
        </w:rPr>
        <w:t>]</w:t>
      </w:r>
      <w:r w:rsidRPr="00042757">
        <w:rPr>
          <w:rFonts w:ascii="Arial" w:hAnsi="Arial" w:cs="Arial"/>
          <w:sz w:val="20"/>
          <w:szCs w:val="20"/>
          <w:lang w:eastAsia="en-US"/>
        </w:rPr>
        <w:t xml:space="preserve"> to </w:t>
      </w:r>
      <w:r w:rsidRPr="00042757">
        <w:rPr>
          <w:rFonts w:ascii="Arial" w:hAnsi="Arial" w:cs="Arial"/>
          <w:sz w:val="20"/>
          <w:szCs w:val="20"/>
          <w:highlight w:val="yellow"/>
          <w:lang w:eastAsia="en-US"/>
        </w:rPr>
        <w:t>[</w:t>
      </w:r>
      <w:r w:rsidR="00D174CA">
        <w:rPr>
          <w:rFonts w:ascii="Arial" w:hAnsi="Arial" w:cs="Arial"/>
          <w:sz w:val="20"/>
          <w:szCs w:val="20"/>
          <w:highlight w:val="yellow"/>
          <w:lang w:eastAsia="en-US"/>
        </w:rPr>
        <w:t>labour user client</w:t>
      </w:r>
      <w:r w:rsidRPr="00042757">
        <w:rPr>
          <w:rFonts w:ascii="Arial" w:hAnsi="Arial" w:cs="Arial"/>
          <w:sz w:val="20"/>
          <w:szCs w:val="20"/>
          <w:highlight w:val="yellow"/>
          <w:lang w:eastAsia="en-US"/>
        </w:rPr>
        <w:t xml:space="preserve"> business name]</w:t>
      </w:r>
      <w:r w:rsidRPr="00042757">
        <w:rPr>
          <w:rFonts w:ascii="Arial" w:hAnsi="Arial" w:cs="Arial"/>
          <w:sz w:val="20"/>
          <w:szCs w:val="20"/>
          <w:lang w:eastAsia="en-US"/>
        </w:rPr>
        <w:t xml:space="preserve"> </w:t>
      </w:r>
      <w:r w:rsidR="00D174CA">
        <w:rPr>
          <w:rFonts w:ascii="Arial" w:hAnsi="Arial" w:cs="Arial"/>
          <w:sz w:val="20"/>
          <w:szCs w:val="20"/>
          <w:lang w:eastAsia="en-US"/>
        </w:rPr>
        <w:t>[</w:t>
      </w:r>
      <w:r w:rsidRPr="00042757">
        <w:rPr>
          <w:rFonts w:ascii="Arial" w:hAnsi="Arial" w:cs="Arial"/>
          <w:sz w:val="20"/>
          <w:szCs w:val="20"/>
          <w:lang w:eastAsia="en-US"/>
        </w:rPr>
        <w:t xml:space="preserve">“the </w:t>
      </w:r>
      <w:r w:rsidR="00D174CA">
        <w:rPr>
          <w:rFonts w:ascii="Arial" w:hAnsi="Arial" w:cs="Arial"/>
          <w:sz w:val="20"/>
          <w:szCs w:val="20"/>
          <w:lang w:eastAsia="en-US"/>
        </w:rPr>
        <w:t>labour user client</w:t>
      </w:r>
      <w:r w:rsidRPr="00042757">
        <w:rPr>
          <w:rFonts w:ascii="Arial" w:hAnsi="Arial" w:cs="Arial"/>
          <w:sz w:val="20"/>
          <w:szCs w:val="20"/>
          <w:lang w:eastAsia="en-US"/>
        </w:rPr>
        <w:t>”</w:t>
      </w:r>
      <w:r w:rsidR="00D174CA">
        <w:rPr>
          <w:rFonts w:ascii="Arial" w:hAnsi="Arial" w:cs="Arial"/>
          <w:sz w:val="20"/>
          <w:szCs w:val="20"/>
          <w:lang w:eastAsia="en-US"/>
        </w:rPr>
        <w:t>]</w:t>
      </w:r>
      <w:r w:rsidRPr="00042757">
        <w:rPr>
          <w:rFonts w:ascii="Arial" w:hAnsi="Arial" w:cs="Arial"/>
          <w:sz w:val="20"/>
          <w:szCs w:val="20"/>
          <w:lang w:eastAsia="en-US"/>
        </w:rPr>
        <w:t>.</w:t>
      </w:r>
    </w:p>
    <w:p w14:paraId="405DF48B" w14:textId="04E7C62B" w:rsidR="00517E54" w:rsidRPr="00042757" w:rsidRDefault="00517E54" w:rsidP="00042757">
      <w:pPr>
        <w:spacing w:before="120"/>
        <w:jc w:val="both"/>
        <w:rPr>
          <w:rFonts w:ascii="Arial" w:hAnsi="Arial" w:cs="Arial"/>
          <w:sz w:val="20"/>
          <w:szCs w:val="20"/>
          <w:lang w:eastAsia="en-US"/>
        </w:rPr>
      </w:pPr>
      <w:r w:rsidRPr="00042757">
        <w:rPr>
          <w:rFonts w:ascii="Arial" w:hAnsi="Arial" w:cs="Arial"/>
          <w:sz w:val="20"/>
          <w:szCs w:val="20"/>
          <w:lang w:eastAsia="en-US"/>
        </w:rPr>
        <w:t xml:space="preserve">For this </w:t>
      </w:r>
      <w:proofErr w:type="gramStart"/>
      <w:r w:rsidRPr="00042757">
        <w:rPr>
          <w:rFonts w:ascii="Arial" w:hAnsi="Arial" w:cs="Arial"/>
          <w:sz w:val="20"/>
          <w:szCs w:val="20"/>
          <w:lang w:eastAsia="en-US"/>
        </w:rPr>
        <w:t>account</w:t>
      </w:r>
      <w:proofErr w:type="gramEnd"/>
      <w:r w:rsidRPr="00042757">
        <w:rPr>
          <w:rFonts w:ascii="Arial" w:hAnsi="Arial" w:cs="Arial"/>
          <w:sz w:val="20"/>
          <w:szCs w:val="20"/>
          <w:lang w:eastAsia="en-US"/>
        </w:rPr>
        <w:t xml:space="preserve"> the labour recruiter’s account manager is </w:t>
      </w:r>
      <w:r w:rsidRPr="00042757">
        <w:rPr>
          <w:rFonts w:ascii="Arial" w:hAnsi="Arial" w:cs="Arial"/>
          <w:sz w:val="20"/>
          <w:szCs w:val="20"/>
          <w:highlight w:val="yellow"/>
          <w:lang w:eastAsia="en-US"/>
        </w:rPr>
        <w:t>[insert name]</w:t>
      </w:r>
      <w:r w:rsidRPr="00042757">
        <w:rPr>
          <w:rFonts w:ascii="Arial" w:hAnsi="Arial" w:cs="Arial"/>
          <w:sz w:val="20"/>
          <w:szCs w:val="20"/>
          <w:lang w:eastAsia="en-US"/>
        </w:rPr>
        <w:t xml:space="preserve"> and </w:t>
      </w:r>
      <w:r w:rsidR="00D174CA">
        <w:rPr>
          <w:rFonts w:ascii="Arial" w:hAnsi="Arial" w:cs="Arial"/>
          <w:sz w:val="20"/>
          <w:szCs w:val="20"/>
          <w:lang w:eastAsia="en-US"/>
        </w:rPr>
        <w:t>labour user client</w:t>
      </w:r>
      <w:r w:rsidRPr="00042757">
        <w:rPr>
          <w:rFonts w:ascii="Arial" w:hAnsi="Arial" w:cs="Arial"/>
          <w:sz w:val="20"/>
          <w:szCs w:val="20"/>
          <w:lang w:eastAsia="en-US"/>
        </w:rPr>
        <w:t xml:space="preserve">’s account manager is </w:t>
      </w:r>
      <w:r w:rsidRPr="00042757">
        <w:rPr>
          <w:rFonts w:ascii="Arial" w:hAnsi="Arial" w:cs="Arial"/>
          <w:sz w:val="20"/>
          <w:szCs w:val="20"/>
          <w:highlight w:val="yellow"/>
          <w:lang w:eastAsia="en-US"/>
        </w:rPr>
        <w:t>[insert name].</w:t>
      </w:r>
      <w:r w:rsidRPr="00042757">
        <w:rPr>
          <w:rFonts w:ascii="Arial" w:hAnsi="Arial" w:cs="Arial"/>
          <w:sz w:val="20"/>
          <w:szCs w:val="20"/>
          <w:lang w:eastAsia="en-US"/>
        </w:rPr>
        <w:t xml:space="preserve"> These parties have primary responsibility for the fulfilment of this agreement.</w:t>
      </w:r>
    </w:p>
    <w:p w14:paraId="6F7B4E83" w14:textId="77777777" w:rsidR="00517E54" w:rsidRPr="00042757" w:rsidRDefault="00517E54" w:rsidP="00042757">
      <w:pPr>
        <w:spacing w:before="120"/>
        <w:jc w:val="both"/>
        <w:rPr>
          <w:rFonts w:ascii="Arial" w:hAnsi="Arial" w:cs="Arial"/>
          <w:sz w:val="20"/>
          <w:szCs w:val="20"/>
          <w:lang w:eastAsia="en-US"/>
        </w:rPr>
      </w:pPr>
      <w:r w:rsidRPr="00042757">
        <w:rPr>
          <w:rFonts w:ascii="Arial" w:hAnsi="Arial" w:cs="Arial"/>
          <w:sz w:val="20"/>
          <w:szCs w:val="20"/>
          <w:lang w:eastAsia="en-US"/>
        </w:rPr>
        <w:t>Both parties state their intention to work in partnership to continually improve the quality of service and to ensure that the labour recruiter’s workers are treated fairly, ethically and legally throughout the recruitment, deployment and employment process.</w:t>
      </w:r>
    </w:p>
    <w:p w14:paraId="687FE582" w14:textId="3A65F378" w:rsidR="00727B3A" w:rsidRPr="00042757" w:rsidRDefault="00727B3A" w:rsidP="00042757">
      <w:pPr>
        <w:spacing w:before="120"/>
        <w:jc w:val="both"/>
        <w:rPr>
          <w:rFonts w:ascii="Arial" w:hAnsi="Arial" w:cs="Arial"/>
          <w:sz w:val="20"/>
          <w:szCs w:val="20"/>
          <w:lang w:eastAsia="en-US"/>
        </w:rPr>
      </w:pPr>
      <w:r w:rsidRPr="00042757">
        <w:rPr>
          <w:rFonts w:ascii="Arial" w:hAnsi="Arial" w:cs="Arial"/>
          <w:sz w:val="20"/>
          <w:szCs w:val="20"/>
          <w:lang w:eastAsia="en-US"/>
        </w:rPr>
        <w:t xml:space="preserve">This agreement is separate to and does not form part of the written and signed commercial agreement </w:t>
      </w:r>
      <w:r w:rsidR="00D174CA">
        <w:rPr>
          <w:rFonts w:ascii="Arial" w:hAnsi="Arial" w:cs="Arial"/>
          <w:sz w:val="20"/>
          <w:szCs w:val="20"/>
          <w:lang w:eastAsia="en-US"/>
        </w:rPr>
        <w:t>[</w:t>
      </w:r>
      <w:r w:rsidRPr="00042757">
        <w:rPr>
          <w:rFonts w:ascii="Arial" w:hAnsi="Arial" w:cs="Arial"/>
          <w:sz w:val="20"/>
          <w:szCs w:val="20"/>
          <w:lang w:eastAsia="en-US"/>
        </w:rPr>
        <w:t>“the Contract”</w:t>
      </w:r>
      <w:r w:rsidR="00D174CA">
        <w:rPr>
          <w:rFonts w:ascii="Arial" w:hAnsi="Arial" w:cs="Arial"/>
          <w:sz w:val="20"/>
          <w:szCs w:val="20"/>
          <w:lang w:eastAsia="en-US"/>
        </w:rPr>
        <w:t>]</w:t>
      </w:r>
      <w:r w:rsidRPr="00042757">
        <w:rPr>
          <w:rFonts w:ascii="Arial" w:hAnsi="Arial" w:cs="Arial"/>
          <w:sz w:val="20"/>
          <w:szCs w:val="20"/>
          <w:lang w:eastAsia="en-US"/>
        </w:rPr>
        <w:t xml:space="preserve"> between the parties.</w:t>
      </w:r>
    </w:p>
    <w:p w14:paraId="0D94980D" w14:textId="77777777" w:rsidR="00042757" w:rsidRDefault="00517E54" w:rsidP="00042757">
      <w:pPr>
        <w:keepNext/>
        <w:numPr>
          <w:ilvl w:val="0"/>
          <w:numId w:val="38"/>
        </w:numPr>
        <w:tabs>
          <w:tab w:val="center" w:pos="578"/>
          <w:tab w:val="center" w:pos="4153"/>
          <w:tab w:val="right" w:pos="8306"/>
        </w:tabs>
        <w:spacing w:before="240" w:after="240"/>
        <w:ind w:left="431" w:hanging="431"/>
        <w:outlineLvl w:val="0"/>
        <w:rPr>
          <w:rFonts w:ascii="Arial" w:hAnsi="Arial" w:cs="Arial"/>
          <w:b/>
          <w:bCs/>
          <w:caps/>
          <w:kern w:val="32"/>
          <w:lang w:eastAsia="en-US"/>
        </w:rPr>
      </w:pPr>
      <w:r w:rsidRPr="00517E54">
        <w:rPr>
          <w:rFonts w:ascii="Arial" w:hAnsi="Arial" w:cs="Arial"/>
          <w:b/>
          <w:bCs/>
          <w:caps/>
          <w:kern w:val="32"/>
          <w:lang w:eastAsia="en-US"/>
        </w:rPr>
        <w:t>Recruitment and deployment</w:t>
      </w:r>
    </w:p>
    <w:p w14:paraId="1899ECD0" w14:textId="7C7457AD" w:rsidR="00517E54" w:rsidRPr="00042757" w:rsidRDefault="00517E54" w:rsidP="00042757">
      <w:pPr>
        <w:keepNext/>
        <w:numPr>
          <w:ilvl w:val="1"/>
          <w:numId w:val="38"/>
        </w:numPr>
        <w:tabs>
          <w:tab w:val="center" w:pos="578"/>
          <w:tab w:val="center" w:pos="4153"/>
          <w:tab w:val="right" w:pos="8306"/>
        </w:tabs>
        <w:spacing w:before="240" w:after="240"/>
        <w:ind w:left="578" w:hanging="578"/>
        <w:outlineLvl w:val="0"/>
        <w:rPr>
          <w:rFonts w:ascii="Arial" w:hAnsi="Arial" w:cs="Arial"/>
          <w:caps/>
          <w:kern w:val="32"/>
          <w:sz w:val="20"/>
          <w:szCs w:val="20"/>
          <w:lang w:eastAsia="en-US"/>
        </w:rPr>
      </w:pPr>
      <w:r w:rsidRPr="00042757">
        <w:rPr>
          <w:rFonts w:ascii="Arial" w:hAnsi="Arial" w:cs="Arial"/>
          <w:sz w:val="20"/>
          <w:szCs w:val="20"/>
          <w:lang w:eastAsia="en-US"/>
        </w:rPr>
        <w:t xml:space="preserve">The roles that the </w:t>
      </w:r>
      <w:r w:rsidR="00D174CA">
        <w:rPr>
          <w:rFonts w:ascii="Arial" w:hAnsi="Arial" w:cs="Arial"/>
          <w:sz w:val="20"/>
          <w:szCs w:val="20"/>
          <w:lang w:eastAsia="en-US"/>
        </w:rPr>
        <w:t>labour user client</w:t>
      </w:r>
      <w:r w:rsidRPr="00042757">
        <w:rPr>
          <w:rFonts w:ascii="Arial" w:hAnsi="Arial" w:cs="Arial"/>
          <w:sz w:val="20"/>
          <w:szCs w:val="20"/>
          <w:lang w:eastAsia="en-US"/>
        </w:rPr>
        <w:t xml:space="preserve"> requires the labour recruiter to source workers for are:</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6480"/>
      </w:tblGrid>
      <w:tr w:rsidR="00517E54" w:rsidRPr="00042757" w14:paraId="11F08224" w14:textId="77777777" w:rsidTr="00964269">
        <w:tc>
          <w:tcPr>
            <w:tcW w:w="2400" w:type="dxa"/>
            <w:shd w:val="clear" w:color="auto" w:fill="auto"/>
          </w:tcPr>
          <w:p w14:paraId="641EA2FB" w14:textId="77777777" w:rsidR="00517E54" w:rsidRPr="00042757" w:rsidRDefault="00517E54" w:rsidP="00042757">
            <w:pPr>
              <w:spacing w:before="120" w:after="120"/>
              <w:rPr>
                <w:rFonts w:ascii="Arial" w:hAnsi="Arial" w:cs="Arial"/>
                <w:sz w:val="20"/>
                <w:szCs w:val="20"/>
                <w:lang w:eastAsia="en-US"/>
              </w:rPr>
            </w:pPr>
            <w:r w:rsidRPr="00042757">
              <w:rPr>
                <w:rFonts w:ascii="Arial" w:hAnsi="Arial" w:cs="Arial"/>
                <w:sz w:val="20"/>
                <w:szCs w:val="20"/>
                <w:lang w:eastAsia="en-US"/>
              </w:rPr>
              <w:t>Job Role</w:t>
            </w:r>
          </w:p>
        </w:tc>
        <w:tc>
          <w:tcPr>
            <w:tcW w:w="6480" w:type="dxa"/>
            <w:shd w:val="clear" w:color="auto" w:fill="auto"/>
          </w:tcPr>
          <w:p w14:paraId="065F529A" w14:textId="70E3A837" w:rsidR="00517E54" w:rsidRPr="00042757" w:rsidRDefault="00517E54" w:rsidP="00042757">
            <w:pPr>
              <w:spacing w:before="120" w:after="120"/>
              <w:rPr>
                <w:rFonts w:ascii="Arial" w:hAnsi="Arial" w:cs="Arial"/>
                <w:sz w:val="20"/>
                <w:szCs w:val="20"/>
                <w:lang w:eastAsia="en-US"/>
              </w:rPr>
            </w:pPr>
            <w:r w:rsidRPr="00042757">
              <w:rPr>
                <w:rFonts w:ascii="Arial" w:hAnsi="Arial" w:cs="Arial"/>
                <w:sz w:val="20"/>
                <w:szCs w:val="20"/>
                <w:lang w:eastAsia="en-US"/>
              </w:rPr>
              <w:t xml:space="preserve">Skills, experience, training, qualifications and other requirements </w:t>
            </w:r>
            <w:r w:rsidR="00D174CA">
              <w:rPr>
                <w:rFonts w:ascii="Arial" w:hAnsi="Arial" w:cs="Arial"/>
                <w:sz w:val="20"/>
                <w:szCs w:val="20"/>
                <w:lang w:eastAsia="en-US"/>
              </w:rPr>
              <w:t>[</w:t>
            </w:r>
            <w:r w:rsidRPr="00042757">
              <w:rPr>
                <w:rFonts w:ascii="Arial" w:hAnsi="Arial" w:cs="Arial"/>
                <w:sz w:val="20"/>
                <w:szCs w:val="20"/>
                <w:lang w:eastAsia="en-US"/>
              </w:rPr>
              <w:t>including destination country language ability</w:t>
            </w:r>
            <w:r w:rsidR="00D174CA">
              <w:rPr>
                <w:rFonts w:ascii="Arial" w:hAnsi="Arial" w:cs="Arial"/>
                <w:sz w:val="20"/>
                <w:szCs w:val="20"/>
                <w:lang w:eastAsia="en-US"/>
              </w:rPr>
              <w:t>]</w:t>
            </w:r>
          </w:p>
        </w:tc>
      </w:tr>
      <w:tr w:rsidR="00517E54" w:rsidRPr="00042757" w14:paraId="6CB08958" w14:textId="77777777" w:rsidTr="00964269">
        <w:tc>
          <w:tcPr>
            <w:tcW w:w="2400" w:type="dxa"/>
            <w:shd w:val="clear" w:color="auto" w:fill="auto"/>
          </w:tcPr>
          <w:p w14:paraId="52BD484A" w14:textId="77777777" w:rsidR="00517E54" w:rsidRPr="00042757" w:rsidRDefault="00517E54" w:rsidP="00042757">
            <w:pPr>
              <w:spacing w:before="120" w:after="120"/>
              <w:rPr>
                <w:rFonts w:ascii="Arial" w:hAnsi="Arial" w:cs="Arial"/>
                <w:sz w:val="20"/>
                <w:szCs w:val="20"/>
                <w:lang w:eastAsia="en-US"/>
              </w:rPr>
            </w:pPr>
          </w:p>
        </w:tc>
        <w:tc>
          <w:tcPr>
            <w:tcW w:w="6480" w:type="dxa"/>
            <w:shd w:val="clear" w:color="auto" w:fill="auto"/>
          </w:tcPr>
          <w:p w14:paraId="428B14FA" w14:textId="77777777" w:rsidR="00517E54" w:rsidRPr="00042757" w:rsidRDefault="00517E54" w:rsidP="00042757">
            <w:pPr>
              <w:spacing w:before="120" w:after="120"/>
              <w:rPr>
                <w:rFonts w:ascii="Arial" w:hAnsi="Arial" w:cs="Arial"/>
                <w:sz w:val="20"/>
                <w:szCs w:val="20"/>
                <w:lang w:eastAsia="en-US"/>
              </w:rPr>
            </w:pPr>
          </w:p>
        </w:tc>
      </w:tr>
      <w:tr w:rsidR="00517E54" w:rsidRPr="00042757" w14:paraId="6B0EBC27" w14:textId="77777777" w:rsidTr="00964269">
        <w:tc>
          <w:tcPr>
            <w:tcW w:w="2400" w:type="dxa"/>
            <w:shd w:val="clear" w:color="auto" w:fill="auto"/>
          </w:tcPr>
          <w:p w14:paraId="4B91DC98" w14:textId="77777777" w:rsidR="00517E54" w:rsidRPr="00042757" w:rsidRDefault="00517E54" w:rsidP="00042757">
            <w:pPr>
              <w:spacing w:before="120" w:after="120"/>
              <w:rPr>
                <w:rFonts w:ascii="Arial" w:hAnsi="Arial" w:cs="Arial"/>
                <w:sz w:val="20"/>
                <w:szCs w:val="20"/>
                <w:lang w:eastAsia="en-US"/>
              </w:rPr>
            </w:pPr>
          </w:p>
        </w:tc>
        <w:tc>
          <w:tcPr>
            <w:tcW w:w="6480" w:type="dxa"/>
            <w:shd w:val="clear" w:color="auto" w:fill="auto"/>
          </w:tcPr>
          <w:p w14:paraId="35C89527" w14:textId="77777777" w:rsidR="00517E54" w:rsidRPr="00042757" w:rsidRDefault="00517E54" w:rsidP="00042757">
            <w:pPr>
              <w:spacing w:before="120" w:after="120"/>
              <w:rPr>
                <w:rFonts w:ascii="Arial" w:hAnsi="Arial" w:cs="Arial"/>
                <w:sz w:val="20"/>
                <w:szCs w:val="20"/>
                <w:lang w:eastAsia="en-US"/>
              </w:rPr>
            </w:pPr>
          </w:p>
        </w:tc>
      </w:tr>
      <w:tr w:rsidR="00517E54" w:rsidRPr="00042757" w14:paraId="170E3CAB" w14:textId="77777777" w:rsidTr="00964269">
        <w:tc>
          <w:tcPr>
            <w:tcW w:w="2400" w:type="dxa"/>
            <w:shd w:val="clear" w:color="auto" w:fill="auto"/>
          </w:tcPr>
          <w:p w14:paraId="2F550CD8" w14:textId="77777777" w:rsidR="00517E54" w:rsidRPr="00042757" w:rsidRDefault="00517E54" w:rsidP="00042757">
            <w:pPr>
              <w:spacing w:before="120" w:after="120"/>
              <w:rPr>
                <w:rFonts w:ascii="Arial" w:hAnsi="Arial" w:cs="Arial"/>
                <w:sz w:val="20"/>
                <w:szCs w:val="20"/>
                <w:lang w:eastAsia="en-US"/>
              </w:rPr>
            </w:pPr>
          </w:p>
        </w:tc>
        <w:tc>
          <w:tcPr>
            <w:tcW w:w="6480" w:type="dxa"/>
            <w:shd w:val="clear" w:color="auto" w:fill="auto"/>
          </w:tcPr>
          <w:p w14:paraId="6CDA8ADD" w14:textId="77777777" w:rsidR="00517E54" w:rsidRPr="00042757" w:rsidRDefault="00517E54" w:rsidP="00042757">
            <w:pPr>
              <w:spacing w:before="120" w:after="120"/>
              <w:rPr>
                <w:rFonts w:ascii="Arial" w:hAnsi="Arial" w:cs="Arial"/>
                <w:sz w:val="20"/>
                <w:szCs w:val="20"/>
                <w:lang w:eastAsia="en-US"/>
              </w:rPr>
            </w:pPr>
          </w:p>
        </w:tc>
      </w:tr>
      <w:tr w:rsidR="00517E54" w:rsidRPr="00042757" w14:paraId="46A92BB3" w14:textId="77777777" w:rsidTr="00964269">
        <w:tc>
          <w:tcPr>
            <w:tcW w:w="2400" w:type="dxa"/>
            <w:shd w:val="clear" w:color="auto" w:fill="auto"/>
          </w:tcPr>
          <w:p w14:paraId="183A33AE" w14:textId="77777777" w:rsidR="00517E54" w:rsidRPr="00042757" w:rsidRDefault="00517E54" w:rsidP="00042757">
            <w:pPr>
              <w:spacing w:before="120" w:after="120"/>
              <w:rPr>
                <w:rFonts w:ascii="Arial" w:hAnsi="Arial" w:cs="Arial"/>
                <w:sz w:val="20"/>
                <w:szCs w:val="20"/>
                <w:lang w:eastAsia="en-US"/>
              </w:rPr>
            </w:pPr>
          </w:p>
        </w:tc>
        <w:tc>
          <w:tcPr>
            <w:tcW w:w="6480" w:type="dxa"/>
            <w:shd w:val="clear" w:color="auto" w:fill="auto"/>
          </w:tcPr>
          <w:p w14:paraId="0BDD5F99" w14:textId="77777777" w:rsidR="00517E54" w:rsidRPr="00042757" w:rsidRDefault="00517E54" w:rsidP="00042757">
            <w:pPr>
              <w:spacing w:before="120" w:after="120"/>
              <w:rPr>
                <w:rFonts w:ascii="Arial" w:hAnsi="Arial" w:cs="Arial"/>
                <w:sz w:val="20"/>
                <w:szCs w:val="20"/>
                <w:lang w:eastAsia="en-US"/>
              </w:rPr>
            </w:pPr>
          </w:p>
        </w:tc>
      </w:tr>
      <w:tr w:rsidR="00517E54" w:rsidRPr="00042757" w14:paraId="186B9C94" w14:textId="77777777" w:rsidTr="00964269">
        <w:tc>
          <w:tcPr>
            <w:tcW w:w="2400" w:type="dxa"/>
            <w:shd w:val="clear" w:color="auto" w:fill="auto"/>
          </w:tcPr>
          <w:p w14:paraId="62FE57EE" w14:textId="77777777" w:rsidR="00517E54" w:rsidRPr="00042757" w:rsidRDefault="00517E54" w:rsidP="00042757">
            <w:pPr>
              <w:spacing w:before="120" w:after="120"/>
              <w:rPr>
                <w:rFonts w:ascii="Arial" w:hAnsi="Arial" w:cs="Arial"/>
                <w:sz w:val="20"/>
                <w:szCs w:val="20"/>
                <w:lang w:eastAsia="en-US"/>
              </w:rPr>
            </w:pPr>
          </w:p>
        </w:tc>
        <w:tc>
          <w:tcPr>
            <w:tcW w:w="6480" w:type="dxa"/>
            <w:shd w:val="clear" w:color="auto" w:fill="auto"/>
          </w:tcPr>
          <w:p w14:paraId="5280207F" w14:textId="77777777" w:rsidR="00517E54" w:rsidRPr="00042757" w:rsidRDefault="00517E54" w:rsidP="00042757">
            <w:pPr>
              <w:spacing w:before="120" w:after="120"/>
              <w:rPr>
                <w:rFonts w:ascii="Arial" w:hAnsi="Arial" w:cs="Arial"/>
                <w:sz w:val="20"/>
                <w:szCs w:val="20"/>
                <w:lang w:eastAsia="en-US"/>
              </w:rPr>
            </w:pPr>
          </w:p>
        </w:tc>
      </w:tr>
      <w:tr w:rsidR="00517E54" w:rsidRPr="00042757" w14:paraId="39B34D77" w14:textId="77777777" w:rsidTr="00964269">
        <w:tc>
          <w:tcPr>
            <w:tcW w:w="2400" w:type="dxa"/>
            <w:shd w:val="clear" w:color="auto" w:fill="auto"/>
          </w:tcPr>
          <w:p w14:paraId="73629794" w14:textId="77777777" w:rsidR="00517E54" w:rsidRPr="00042757" w:rsidRDefault="00517E54" w:rsidP="00042757">
            <w:pPr>
              <w:spacing w:before="60" w:after="60"/>
              <w:rPr>
                <w:rFonts w:ascii="Arial" w:hAnsi="Arial" w:cs="Arial"/>
                <w:sz w:val="20"/>
                <w:szCs w:val="20"/>
                <w:lang w:eastAsia="en-US"/>
              </w:rPr>
            </w:pPr>
          </w:p>
        </w:tc>
        <w:tc>
          <w:tcPr>
            <w:tcW w:w="6480" w:type="dxa"/>
            <w:shd w:val="clear" w:color="auto" w:fill="auto"/>
          </w:tcPr>
          <w:p w14:paraId="285E035A" w14:textId="77777777" w:rsidR="00517E54" w:rsidRPr="00042757" w:rsidRDefault="00517E54" w:rsidP="00042757">
            <w:pPr>
              <w:spacing w:before="60" w:after="60"/>
              <w:rPr>
                <w:rFonts w:ascii="Arial" w:hAnsi="Arial" w:cs="Arial"/>
                <w:sz w:val="20"/>
                <w:szCs w:val="20"/>
                <w:lang w:eastAsia="en-US"/>
              </w:rPr>
            </w:pPr>
          </w:p>
        </w:tc>
      </w:tr>
    </w:tbl>
    <w:p w14:paraId="2EAFA9CB" w14:textId="77777777" w:rsidR="00517E54" w:rsidRPr="00042757" w:rsidRDefault="00517E54" w:rsidP="00517E54">
      <w:pPr>
        <w:autoSpaceDE w:val="0"/>
        <w:autoSpaceDN w:val="0"/>
        <w:adjustRightInd w:val="0"/>
        <w:ind w:left="1080"/>
        <w:rPr>
          <w:rFonts w:ascii="Arial" w:hAnsi="Arial" w:cs="Arial"/>
          <w:sz w:val="20"/>
          <w:szCs w:val="20"/>
          <w:lang w:val="en-US"/>
        </w:rPr>
      </w:pPr>
    </w:p>
    <w:p w14:paraId="2411A93D" w14:textId="2D741805" w:rsidR="00042757" w:rsidRPr="00042757" w:rsidRDefault="00517E54" w:rsidP="00042757">
      <w:pPr>
        <w:numPr>
          <w:ilvl w:val="1"/>
          <w:numId w:val="38"/>
        </w:numPr>
        <w:autoSpaceDE w:val="0"/>
        <w:autoSpaceDN w:val="0"/>
        <w:adjustRightInd w:val="0"/>
        <w:spacing w:before="120"/>
        <w:ind w:left="578" w:hanging="578"/>
        <w:rPr>
          <w:rFonts w:ascii="Arial" w:hAnsi="Arial" w:cs="Arial"/>
          <w:sz w:val="20"/>
          <w:szCs w:val="20"/>
          <w:lang w:val="en-US"/>
        </w:rPr>
      </w:pPr>
      <w:r w:rsidRPr="00042757">
        <w:rPr>
          <w:rFonts w:ascii="Arial" w:hAnsi="Arial" w:cs="Arial"/>
          <w:sz w:val="20"/>
          <w:szCs w:val="20"/>
          <w:lang w:val="en-US"/>
        </w:rPr>
        <w:t xml:space="preserve">The </w:t>
      </w:r>
      <w:r w:rsidR="001B1A70">
        <w:rPr>
          <w:rFonts w:ascii="Arial" w:hAnsi="Arial" w:cs="Arial"/>
          <w:sz w:val="20"/>
          <w:szCs w:val="20"/>
          <w:lang w:val="en-US"/>
        </w:rPr>
        <w:t>labor</w:t>
      </w:r>
      <w:r w:rsidR="00D174CA">
        <w:rPr>
          <w:rFonts w:ascii="Arial" w:hAnsi="Arial" w:cs="Arial"/>
          <w:sz w:val="20"/>
          <w:szCs w:val="20"/>
          <w:lang w:val="en-US"/>
        </w:rPr>
        <w:t xml:space="preserve"> user client</w:t>
      </w:r>
      <w:r w:rsidRPr="00042757">
        <w:rPr>
          <w:rFonts w:ascii="Arial" w:hAnsi="Arial" w:cs="Arial"/>
          <w:sz w:val="20"/>
          <w:szCs w:val="20"/>
          <w:lang w:val="en-US"/>
        </w:rPr>
        <w:t xml:space="preserve"> has confirmed that it is </w:t>
      </w:r>
      <w:r w:rsidRPr="00042757">
        <w:rPr>
          <w:rFonts w:ascii="Arial" w:hAnsi="Arial" w:cs="Arial"/>
          <w:bCs/>
          <w:sz w:val="20"/>
          <w:szCs w:val="20"/>
          <w:lang w:val="en-US"/>
        </w:rPr>
        <w:t>compliant with all applicable laws in its countries of</w:t>
      </w:r>
      <w:r w:rsidR="007D45D9">
        <w:rPr>
          <w:rFonts w:ascii="Arial" w:hAnsi="Arial" w:cs="Arial"/>
          <w:bCs/>
          <w:sz w:val="20"/>
          <w:szCs w:val="20"/>
          <w:lang w:val="en-US"/>
        </w:rPr>
        <w:t xml:space="preserve"> </w:t>
      </w:r>
      <w:r w:rsidRPr="00042757">
        <w:rPr>
          <w:rFonts w:ascii="Arial" w:hAnsi="Arial" w:cs="Arial"/>
          <w:bCs/>
          <w:sz w:val="20"/>
          <w:szCs w:val="20"/>
          <w:lang w:val="en-US"/>
        </w:rPr>
        <w:t>operation</w:t>
      </w:r>
      <w:r w:rsidRPr="00042757">
        <w:rPr>
          <w:rFonts w:ascii="Arial" w:hAnsi="Arial" w:cs="Arial"/>
          <w:sz w:val="20"/>
          <w:szCs w:val="20"/>
          <w:lang w:val="en-US"/>
        </w:rPr>
        <w:t xml:space="preserve">, including that it: </w:t>
      </w:r>
    </w:p>
    <w:p w14:paraId="5496507E" w14:textId="77777777" w:rsidR="00517E54" w:rsidRPr="00042757" w:rsidRDefault="00517E54" w:rsidP="00042757">
      <w:pPr>
        <w:numPr>
          <w:ilvl w:val="2"/>
          <w:numId w:val="41"/>
        </w:numPr>
        <w:autoSpaceDE w:val="0"/>
        <w:autoSpaceDN w:val="0"/>
        <w:adjustRightInd w:val="0"/>
        <w:spacing w:before="120"/>
        <w:rPr>
          <w:rFonts w:ascii="Arial" w:hAnsi="Arial" w:cs="Arial"/>
          <w:sz w:val="20"/>
          <w:szCs w:val="20"/>
          <w:lang w:val="en-US"/>
        </w:rPr>
      </w:pPr>
      <w:r w:rsidRPr="00042757">
        <w:rPr>
          <w:rFonts w:ascii="Arial" w:hAnsi="Arial" w:cs="Arial"/>
          <w:bCs/>
          <w:sz w:val="20"/>
          <w:szCs w:val="20"/>
          <w:lang w:eastAsia="en-US"/>
        </w:rPr>
        <w:t xml:space="preserve">Has the necessary licences and/or certifications to operate as a </w:t>
      </w:r>
      <w:proofErr w:type="gramStart"/>
      <w:r w:rsidRPr="00042757">
        <w:rPr>
          <w:rFonts w:ascii="Arial" w:hAnsi="Arial" w:cs="Arial"/>
          <w:bCs/>
          <w:sz w:val="20"/>
          <w:szCs w:val="20"/>
          <w:lang w:eastAsia="en-US"/>
        </w:rPr>
        <w:t>business</w:t>
      </w:r>
      <w:proofErr w:type="gramEnd"/>
    </w:p>
    <w:p w14:paraId="259AC89E" w14:textId="77777777" w:rsidR="00517E54" w:rsidRPr="00042757" w:rsidRDefault="00517E54" w:rsidP="00042757">
      <w:pPr>
        <w:numPr>
          <w:ilvl w:val="2"/>
          <w:numId w:val="41"/>
        </w:numPr>
        <w:spacing w:before="120"/>
        <w:jc w:val="both"/>
        <w:rPr>
          <w:rFonts w:ascii="Arial" w:hAnsi="Arial" w:cs="Arial"/>
          <w:bCs/>
          <w:sz w:val="20"/>
          <w:szCs w:val="20"/>
          <w:lang w:eastAsia="en-US"/>
        </w:rPr>
      </w:pPr>
      <w:r w:rsidRPr="00042757">
        <w:rPr>
          <w:rFonts w:ascii="Arial" w:hAnsi="Arial" w:cs="Arial"/>
          <w:bCs/>
          <w:sz w:val="20"/>
          <w:szCs w:val="20"/>
          <w:lang w:eastAsia="en-US"/>
        </w:rPr>
        <w:t>Has no past or current, legal or other proceedings relevant to labour and/or human rights abuses</w:t>
      </w:r>
    </w:p>
    <w:p w14:paraId="3E0F1CE1" w14:textId="77777777" w:rsidR="00517E54" w:rsidRPr="00042757" w:rsidRDefault="00517E54" w:rsidP="00042757">
      <w:pPr>
        <w:numPr>
          <w:ilvl w:val="2"/>
          <w:numId w:val="41"/>
        </w:numPr>
        <w:spacing w:before="120"/>
        <w:jc w:val="both"/>
        <w:rPr>
          <w:rFonts w:ascii="Arial" w:hAnsi="Arial" w:cs="Arial"/>
          <w:bCs/>
          <w:sz w:val="20"/>
          <w:szCs w:val="20"/>
          <w:lang w:eastAsia="en-US"/>
        </w:rPr>
      </w:pPr>
      <w:r w:rsidRPr="00042757">
        <w:rPr>
          <w:rFonts w:ascii="Arial" w:hAnsi="Arial" w:cs="Arial"/>
          <w:bCs/>
          <w:sz w:val="20"/>
          <w:szCs w:val="20"/>
          <w:lang w:eastAsia="en-US"/>
        </w:rPr>
        <w:t>Is not in violation of employment standards or in bankruptcy protection.</w:t>
      </w:r>
    </w:p>
    <w:p w14:paraId="64D3C884" w14:textId="40247D4B" w:rsidR="00517E54" w:rsidRPr="00042757" w:rsidRDefault="00517E54" w:rsidP="00042757">
      <w:pPr>
        <w:numPr>
          <w:ilvl w:val="1"/>
          <w:numId w:val="38"/>
        </w:numPr>
        <w:autoSpaceDE w:val="0"/>
        <w:autoSpaceDN w:val="0"/>
        <w:adjustRightInd w:val="0"/>
        <w:spacing w:before="120"/>
        <w:ind w:left="578" w:hanging="578"/>
        <w:rPr>
          <w:rFonts w:ascii="Arial" w:hAnsi="Arial" w:cs="Arial"/>
          <w:sz w:val="20"/>
          <w:szCs w:val="20"/>
          <w:lang w:val="en-US"/>
        </w:rPr>
      </w:pPr>
      <w:r w:rsidRPr="00042757">
        <w:rPr>
          <w:rFonts w:ascii="Arial" w:hAnsi="Arial" w:cs="Arial"/>
          <w:sz w:val="20"/>
          <w:szCs w:val="20"/>
          <w:lang w:val="en-US"/>
        </w:rPr>
        <w:t xml:space="preserve">The </w:t>
      </w:r>
      <w:r w:rsidR="001B1A70" w:rsidRPr="00042757">
        <w:rPr>
          <w:rFonts w:ascii="Arial" w:hAnsi="Arial" w:cs="Arial"/>
          <w:sz w:val="20"/>
          <w:szCs w:val="20"/>
          <w:lang w:val="en-US"/>
        </w:rPr>
        <w:t>labor</w:t>
      </w:r>
      <w:r w:rsidRPr="00042757">
        <w:rPr>
          <w:rFonts w:ascii="Arial" w:hAnsi="Arial" w:cs="Arial"/>
          <w:sz w:val="20"/>
          <w:szCs w:val="20"/>
          <w:lang w:val="en-US"/>
        </w:rPr>
        <w:t xml:space="preserve"> recruiter has confirmed that it is </w:t>
      </w:r>
      <w:r w:rsidRPr="00042757">
        <w:rPr>
          <w:rFonts w:ascii="Arial" w:hAnsi="Arial" w:cs="Arial"/>
          <w:bCs/>
          <w:sz w:val="20"/>
          <w:szCs w:val="20"/>
          <w:lang w:val="en-US"/>
        </w:rPr>
        <w:t xml:space="preserve">compliant with the </w:t>
      </w:r>
      <w:r w:rsidR="009D04FC" w:rsidRPr="00042757">
        <w:rPr>
          <w:rFonts w:ascii="Arial" w:hAnsi="Arial" w:cs="Arial"/>
          <w:bCs/>
          <w:sz w:val="20"/>
          <w:szCs w:val="20"/>
          <w:lang w:val="en-US"/>
        </w:rPr>
        <w:t>Responsible Recruitment standards</w:t>
      </w:r>
      <w:r w:rsidRPr="00042757">
        <w:rPr>
          <w:rFonts w:ascii="Arial" w:hAnsi="Arial" w:cs="Arial"/>
          <w:bCs/>
          <w:sz w:val="20"/>
          <w:szCs w:val="20"/>
          <w:lang w:val="en-US"/>
        </w:rPr>
        <w:t xml:space="preserve"> and all applicable laws in its countries of operation including that it:</w:t>
      </w:r>
    </w:p>
    <w:p w14:paraId="2BC0558F" w14:textId="77777777" w:rsidR="00517E54" w:rsidRPr="00042757" w:rsidRDefault="00517E54" w:rsidP="00042757">
      <w:pPr>
        <w:numPr>
          <w:ilvl w:val="2"/>
          <w:numId w:val="38"/>
        </w:numPr>
        <w:spacing w:before="120"/>
        <w:jc w:val="both"/>
        <w:rPr>
          <w:rFonts w:ascii="Arial" w:hAnsi="Arial" w:cs="Arial"/>
          <w:bCs/>
          <w:sz w:val="20"/>
          <w:szCs w:val="20"/>
          <w:lang w:eastAsia="en-US"/>
        </w:rPr>
      </w:pPr>
      <w:r w:rsidRPr="00042757">
        <w:rPr>
          <w:rFonts w:ascii="Arial" w:hAnsi="Arial" w:cs="Arial"/>
          <w:bCs/>
          <w:sz w:val="20"/>
          <w:szCs w:val="20"/>
          <w:lang w:eastAsia="en-US"/>
        </w:rPr>
        <w:t>Possesses a valid licence or authori</w:t>
      </w:r>
      <w:r w:rsidR="009D04FC" w:rsidRPr="00042757">
        <w:rPr>
          <w:rFonts w:ascii="Arial" w:hAnsi="Arial" w:cs="Arial"/>
          <w:bCs/>
          <w:sz w:val="20"/>
          <w:szCs w:val="20"/>
          <w:lang w:eastAsia="en-US"/>
        </w:rPr>
        <w:t>s</w:t>
      </w:r>
      <w:r w:rsidRPr="00042757">
        <w:rPr>
          <w:rFonts w:ascii="Arial" w:hAnsi="Arial" w:cs="Arial"/>
          <w:bCs/>
          <w:sz w:val="20"/>
          <w:szCs w:val="20"/>
          <w:lang w:eastAsia="en-US"/>
        </w:rPr>
        <w:t>ation, to perform recruitment services in all countries of its operation and is in good standing in such jurisdictions</w:t>
      </w:r>
    </w:p>
    <w:p w14:paraId="0C9F0E1E" w14:textId="77777777" w:rsidR="00517E54" w:rsidRPr="00042757" w:rsidRDefault="00517E54" w:rsidP="00042757">
      <w:pPr>
        <w:numPr>
          <w:ilvl w:val="2"/>
          <w:numId w:val="38"/>
        </w:numPr>
        <w:spacing w:before="120"/>
        <w:jc w:val="both"/>
        <w:rPr>
          <w:rFonts w:ascii="Arial" w:hAnsi="Arial" w:cs="Arial"/>
          <w:bCs/>
          <w:sz w:val="20"/>
          <w:szCs w:val="20"/>
          <w:lang w:eastAsia="en-US"/>
        </w:rPr>
      </w:pPr>
      <w:r w:rsidRPr="00042757">
        <w:rPr>
          <w:rFonts w:ascii="Arial" w:hAnsi="Arial" w:cs="Arial"/>
          <w:bCs/>
          <w:sz w:val="20"/>
          <w:szCs w:val="20"/>
          <w:lang w:eastAsia="en-US"/>
        </w:rPr>
        <w:t xml:space="preserve">Has policies and procedures in place that respect the </w:t>
      </w:r>
      <w:r w:rsidR="009D04FC" w:rsidRPr="00042757">
        <w:rPr>
          <w:rFonts w:ascii="Arial" w:hAnsi="Arial" w:cs="Arial"/>
          <w:bCs/>
          <w:sz w:val="20"/>
          <w:szCs w:val="20"/>
          <w:lang w:eastAsia="en-US"/>
        </w:rPr>
        <w:t xml:space="preserve">Responsible Recruitment standards </w:t>
      </w:r>
      <w:r w:rsidRPr="00042757">
        <w:rPr>
          <w:rFonts w:ascii="Arial" w:hAnsi="Arial" w:cs="Arial"/>
          <w:bCs/>
          <w:sz w:val="20"/>
          <w:szCs w:val="20"/>
          <w:lang w:eastAsia="en-US"/>
        </w:rPr>
        <w:t>and all applicable laws and regulations in its countries of operation, including on prohibition of forced labour</w:t>
      </w:r>
    </w:p>
    <w:p w14:paraId="4CED4D18" w14:textId="77777777" w:rsidR="00517E54" w:rsidRPr="00042757" w:rsidRDefault="00517E54" w:rsidP="00042757">
      <w:pPr>
        <w:numPr>
          <w:ilvl w:val="2"/>
          <w:numId w:val="38"/>
        </w:numPr>
        <w:spacing w:before="120"/>
        <w:jc w:val="both"/>
        <w:rPr>
          <w:rFonts w:ascii="Arial" w:hAnsi="Arial" w:cs="Arial"/>
          <w:bCs/>
          <w:sz w:val="20"/>
          <w:szCs w:val="20"/>
          <w:lang w:eastAsia="en-US"/>
        </w:rPr>
      </w:pPr>
      <w:r w:rsidRPr="00042757">
        <w:rPr>
          <w:rFonts w:ascii="Arial" w:hAnsi="Arial" w:cs="Arial"/>
          <w:bCs/>
          <w:sz w:val="20"/>
          <w:szCs w:val="20"/>
          <w:lang w:eastAsia="en-US"/>
        </w:rPr>
        <w:t>There are no court decisions related to unethical recruitment practices against the labour recruiter.</w:t>
      </w:r>
    </w:p>
    <w:p w14:paraId="46B37466" w14:textId="437D6243" w:rsidR="007D45D9" w:rsidRPr="007D45D9" w:rsidRDefault="00517E54" w:rsidP="007D45D9">
      <w:pPr>
        <w:numPr>
          <w:ilvl w:val="1"/>
          <w:numId w:val="38"/>
        </w:numPr>
        <w:autoSpaceDE w:val="0"/>
        <w:autoSpaceDN w:val="0"/>
        <w:adjustRightInd w:val="0"/>
        <w:spacing w:before="120"/>
        <w:ind w:left="578" w:hanging="578"/>
        <w:rPr>
          <w:rFonts w:ascii="Arial" w:hAnsi="Arial" w:cs="Arial"/>
          <w:sz w:val="20"/>
          <w:szCs w:val="20"/>
          <w:lang w:val="en-US"/>
        </w:rPr>
      </w:pPr>
      <w:r w:rsidRPr="00042757">
        <w:rPr>
          <w:rFonts w:ascii="Arial" w:hAnsi="Arial" w:cs="Arial"/>
          <w:sz w:val="20"/>
          <w:szCs w:val="20"/>
          <w:lang w:val="en-US"/>
        </w:rPr>
        <w:lastRenderedPageBreak/>
        <w:t xml:space="preserve">The </w:t>
      </w:r>
      <w:r w:rsidR="001B1A70">
        <w:rPr>
          <w:rFonts w:ascii="Arial" w:hAnsi="Arial" w:cs="Arial"/>
          <w:sz w:val="20"/>
          <w:szCs w:val="20"/>
          <w:lang w:val="en-US"/>
        </w:rPr>
        <w:t>labor</w:t>
      </w:r>
      <w:r w:rsidR="00D174CA">
        <w:rPr>
          <w:rFonts w:ascii="Arial" w:hAnsi="Arial" w:cs="Arial"/>
          <w:sz w:val="20"/>
          <w:szCs w:val="20"/>
          <w:lang w:val="en-US"/>
        </w:rPr>
        <w:t xml:space="preserve"> user client</w:t>
      </w:r>
      <w:r w:rsidRPr="00042757">
        <w:rPr>
          <w:rFonts w:ascii="Arial" w:hAnsi="Arial" w:cs="Arial"/>
          <w:sz w:val="20"/>
          <w:szCs w:val="20"/>
          <w:lang w:val="en-US"/>
        </w:rPr>
        <w:t xml:space="preserve"> and </w:t>
      </w:r>
      <w:r w:rsidR="001B1A70" w:rsidRPr="00042757">
        <w:rPr>
          <w:rFonts w:ascii="Arial" w:hAnsi="Arial" w:cs="Arial"/>
          <w:sz w:val="20"/>
          <w:szCs w:val="20"/>
          <w:lang w:val="en-US"/>
        </w:rPr>
        <w:t>labor</w:t>
      </w:r>
      <w:r w:rsidRPr="00042757">
        <w:rPr>
          <w:rFonts w:ascii="Arial" w:hAnsi="Arial" w:cs="Arial"/>
          <w:sz w:val="20"/>
          <w:szCs w:val="20"/>
          <w:lang w:val="en-US"/>
        </w:rPr>
        <w:t xml:space="preserve"> recruiter have agreed the recruitment and registration process, and this is detailed below or appended as follows:</w:t>
      </w:r>
    </w:p>
    <w:p w14:paraId="6D854F5C" w14:textId="7C3B07D2" w:rsidR="00642598" w:rsidRDefault="00B272E2" w:rsidP="00642598">
      <w:pPr>
        <w:numPr>
          <w:ilvl w:val="2"/>
          <w:numId w:val="38"/>
        </w:numPr>
        <w:autoSpaceDE w:val="0"/>
        <w:autoSpaceDN w:val="0"/>
        <w:adjustRightInd w:val="0"/>
        <w:spacing w:before="120"/>
        <w:rPr>
          <w:rFonts w:ascii="Arial" w:hAnsi="Arial" w:cs="Arial"/>
          <w:sz w:val="20"/>
          <w:szCs w:val="20"/>
          <w:lang w:val="en-US"/>
        </w:rPr>
      </w:pPr>
      <w:r w:rsidRPr="00642598">
        <w:rPr>
          <w:rFonts w:ascii="Arial" w:hAnsi="Arial" w:cs="Arial"/>
          <w:bCs/>
          <w:sz w:val="20"/>
          <w:szCs w:val="20"/>
          <w:lang w:eastAsia="en-US"/>
        </w:rPr>
        <w:t xml:space="preserve">The itemised recruitment fees and related costs covered by the </w:t>
      </w:r>
      <w:r w:rsidR="00D174CA">
        <w:rPr>
          <w:rFonts w:ascii="Arial" w:hAnsi="Arial" w:cs="Arial"/>
          <w:bCs/>
          <w:sz w:val="20"/>
          <w:szCs w:val="20"/>
          <w:lang w:eastAsia="en-US"/>
        </w:rPr>
        <w:t>labour user client</w:t>
      </w:r>
      <w:r w:rsidRPr="00642598">
        <w:rPr>
          <w:rFonts w:ascii="Arial" w:hAnsi="Arial" w:cs="Arial"/>
          <w:bCs/>
          <w:sz w:val="20"/>
          <w:szCs w:val="20"/>
          <w:lang w:eastAsia="en-US"/>
        </w:rPr>
        <w:t xml:space="preserve"> covering all costs of recruitment incurred by the labour recruiter and any </w:t>
      </w:r>
      <w:r w:rsidR="001E306D">
        <w:rPr>
          <w:rFonts w:ascii="Arial" w:hAnsi="Arial" w:cs="Arial"/>
          <w:bCs/>
          <w:sz w:val="20"/>
          <w:szCs w:val="20"/>
          <w:lang w:eastAsia="en-US"/>
        </w:rPr>
        <w:t>recruitment business partners</w:t>
      </w:r>
      <w:r w:rsidRPr="00642598">
        <w:rPr>
          <w:rFonts w:ascii="Arial" w:hAnsi="Arial" w:cs="Arial"/>
          <w:bCs/>
          <w:sz w:val="20"/>
          <w:szCs w:val="20"/>
          <w:lang w:eastAsia="en-US"/>
        </w:rPr>
        <w:t xml:space="preserve"> used, as well as overheads and margin </w:t>
      </w:r>
      <w:r w:rsidRPr="00642598">
        <w:rPr>
          <w:rFonts w:ascii="Arial" w:hAnsi="Arial" w:cs="Arial"/>
          <w:bCs/>
          <w:sz w:val="20"/>
          <w:szCs w:val="20"/>
          <w:highlight w:val="yellow"/>
          <w:lang w:eastAsia="en-US"/>
        </w:rPr>
        <w:t>[append]</w:t>
      </w:r>
      <w:r w:rsidRPr="00642598">
        <w:rPr>
          <w:rFonts w:ascii="Arial" w:hAnsi="Arial" w:cs="Arial"/>
          <w:bCs/>
          <w:sz w:val="20"/>
          <w:szCs w:val="20"/>
          <w:lang w:eastAsia="en-US"/>
        </w:rPr>
        <w:t xml:space="preserve"> and </w:t>
      </w:r>
      <w:r w:rsidRPr="00642598">
        <w:rPr>
          <w:rFonts w:ascii="Arial" w:hAnsi="Arial" w:cs="Arial"/>
          <w:sz w:val="20"/>
          <w:szCs w:val="20"/>
          <w:lang w:eastAsia="en-US"/>
        </w:rPr>
        <w:t>process for informing workers throughout the recruitment process that they should not incur any recruitment fees or related costs</w:t>
      </w:r>
    </w:p>
    <w:p w14:paraId="2E426240" w14:textId="77777777" w:rsidR="00642598" w:rsidRDefault="00B272E2" w:rsidP="00642598">
      <w:pPr>
        <w:numPr>
          <w:ilvl w:val="2"/>
          <w:numId w:val="38"/>
        </w:numPr>
        <w:autoSpaceDE w:val="0"/>
        <w:autoSpaceDN w:val="0"/>
        <w:adjustRightInd w:val="0"/>
        <w:spacing w:before="120"/>
        <w:rPr>
          <w:rFonts w:ascii="Arial" w:hAnsi="Arial" w:cs="Arial"/>
          <w:sz w:val="20"/>
          <w:szCs w:val="20"/>
          <w:lang w:val="en-US"/>
        </w:rPr>
      </w:pPr>
      <w:r w:rsidRPr="00642598">
        <w:rPr>
          <w:rFonts w:ascii="Arial" w:hAnsi="Arial" w:cs="Arial"/>
          <w:bCs/>
          <w:sz w:val="20"/>
          <w:szCs w:val="20"/>
          <w:lang w:eastAsia="en-US"/>
        </w:rPr>
        <w:t>The methods for sourcing applicants in a non-discriminatory way</w:t>
      </w:r>
    </w:p>
    <w:p w14:paraId="43C00565" w14:textId="77777777" w:rsidR="00642598" w:rsidRDefault="00B272E2" w:rsidP="00642598">
      <w:pPr>
        <w:numPr>
          <w:ilvl w:val="2"/>
          <w:numId w:val="38"/>
        </w:numPr>
        <w:autoSpaceDE w:val="0"/>
        <w:autoSpaceDN w:val="0"/>
        <w:adjustRightInd w:val="0"/>
        <w:spacing w:before="120"/>
        <w:rPr>
          <w:rFonts w:ascii="Arial" w:hAnsi="Arial" w:cs="Arial"/>
          <w:sz w:val="20"/>
          <w:szCs w:val="20"/>
          <w:lang w:val="en-US"/>
        </w:rPr>
      </w:pPr>
      <w:r w:rsidRPr="00642598">
        <w:rPr>
          <w:rFonts w:ascii="Arial" w:hAnsi="Arial" w:cs="Arial"/>
          <w:bCs/>
          <w:sz w:val="20"/>
          <w:szCs w:val="20"/>
          <w:lang w:eastAsia="en-US"/>
        </w:rPr>
        <w:t>The methods for ensuring workers are treated equally throughout the recruitment process and are not discriminated against</w:t>
      </w:r>
    </w:p>
    <w:p w14:paraId="389BCCDB" w14:textId="77777777" w:rsidR="00642598" w:rsidRDefault="00B272E2" w:rsidP="00642598">
      <w:pPr>
        <w:numPr>
          <w:ilvl w:val="2"/>
          <w:numId w:val="38"/>
        </w:numPr>
        <w:autoSpaceDE w:val="0"/>
        <w:autoSpaceDN w:val="0"/>
        <w:adjustRightInd w:val="0"/>
        <w:spacing w:before="120"/>
        <w:rPr>
          <w:rFonts w:ascii="Arial" w:hAnsi="Arial" w:cs="Arial"/>
          <w:sz w:val="20"/>
          <w:szCs w:val="20"/>
          <w:lang w:val="en-US"/>
        </w:rPr>
      </w:pPr>
      <w:r w:rsidRPr="00642598">
        <w:rPr>
          <w:rFonts w:ascii="Arial" w:hAnsi="Arial" w:cs="Arial"/>
          <w:bCs/>
          <w:sz w:val="20"/>
          <w:szCs w:val="20"/>
          <w:lang w:eastAsia="en-US"/>
        </w:rPr>
        <w:t>The process by which the labour recruiter will verify and record the skills, experience, training, qualifications, health, language ability and any tests required and the pass/fail criteria for each job role.</w:t>
      </w:r>
    </w:p>
    <w:p w14:paraId="4C0ECD3E" w14:textId="6A3349E2" w:rsidR="00642598" w:rsidRPr="00EF6A91" w:rsidRDefault="00517E54" w:rsidP="00642598">
      <w:pPr>
        <w:numPr>
          <w:ilvl w:val="2"/>
          <w:numId w:val="38"/>
        </w:numPr>
        <w:autoSpaceDE w:val="0"/>
        <w:autoSpaceDN w:val="0"/>
        <w:adjustRightInd w:val="0"/>
        <w:spacing w:before="120"/>
        <w:rPr>
          <w:rFonts w:ascii="Arial" w:hAnsi="Arial" w:cs="Arial"/>
          <w:sz w:val="20"/>
          <w:szCs w:val="20"/>
          <w:lang w:val="en-US"/>
        </w:rPr>
      </w:pPr>
      <w:r w:rsidRPr="00EF6A91">
        <w:rPr>
          <w:rFonts w:ascii="Arial" w:hAnsi="Arial" w:cs="Arial"/>
          <w:bCs/>
          <w:sz w:val="20"/>
          <w:szCs w:val="20"/>
          <w:lang w:eastAsia="en-US"/>
        </w:rPr>
        <w:t>Process for verifying each workers</w:t>
      </w:r>
      <w:r w:rsidR="004E44B9">
        <w:rPr>
          <w:rFonts w:ascii="Arial" w:hAnsi="Arial" w:cs="Arial"/>
          <w:bCs/>
          <w:sz w:val="20"/>
          <w:szCs w:val="20"/>
          <w:lang w:eastAsia="en-US"/>
        </w:rPr>
        <w:t>’</w:t>
      </w:r>
      <w:r w:rsidRPr="00EF6A91">
        <w:rPr>
          <w:rFonts w:ascii="Arial" w:hAnsi="Arial" w:cs="Arial"/>
          <w:bCs/>
          <w:sz w:val="20"/>
          <w:szCs w:val="20"/>
          <w:lang w:eastAsia="en-US"/>
        </w:rPr>
        <w:t xml:space="preserve"> age</w:t>
      </w:r>
    </w:p>
    <w:p w14:paraId="6EE49BA3" w14:textId="77777777" w:rsidR="00642598" w:rsidRDefault="00517E54" w:rsidP="00642598">
      <w:pPr>
        <w:numPr>
          <w:ilvl w:val="2"/>
          <w:numId w:val="38"/>
        </w:numPr>
        <w:autoSpaceDE w:val="0"/>
        <w:autoSpaceDN w:val="0"/>
        <w:adjustRightInd w:val="0"/>
        <w:spacing w:before="120"/>
        <w:rPr>
          <w:rFonts w:ascii="Arial" w:hAnsi="Arial" w:cs="Arial"/>
          <w:sz w:val="20"/>
          <w:szCs w:val="20"/>
          <w:lang w:val="en-US"/>
        </w:rPr>
      </w:pPr>
      <w:r w:rsidRPr="00642598">
        <w:rPr>
          <w:rFonts w:ascii="Arial" w:hAnsi="Arial" w:cs="Arial"/>
          <w:bCs/>
          <w:sz w:val="20"/>
          <w:szCs w:val="20"/>
          <w:lang w:eastAsia="en-US"/>
        </w:rPr>
        <w:t>Process for ensuring that workers’ passports, identity documents or any other personal documents are held only for the purpose of processing workers’ recruitment</w:t>
      </w:r>
    </w:p>
    <w:p w14:paraId="5333AD6E" w14:textId="77777777" w:rsidR="00642598" w:rsidRDefault="00517E54" w:rsidP="00642598">
      <w:pPr>
        <w:numPr>
          <w:ilvl w:val="2"/>
          <w:numId w:val="38"/>
        </w:numPr>
        <w:autoSpaceDE w:val="0"/>
        <w:autoSpaceDN w:val="0"/>
        <w:adjustRightInd w:val="0"/>
        <w:spacing w:before="120"/>
        <w:rPr>
          <w:rFonts w:ascii="Arial" w:hAnsi="Arial" w:cs="Arial"/>
          <w:sz w:val="20"/>
          <w:szCs w:val="20"/>
          <w:lang w:val="en-US"/>
        </w:rPr>
      </w:pPr>
      <w:r w:rsidRPr="00642598">
        <w:rPr>
          <w:rFonts w:ascii="Arial" w:hAnsi="Arial" w:cs="Arial"/>
          <w:bCs/>
          <w:sz w:val="20"/>
          <w:szCs w:val="20"/>
          <w:lang w:eastAsia="en-US"/>
        </w:rPr>
        <w:t xml:space="preserve">Process for establishing eligibility to work in </w:t>
      </w:r>
      <w:r w:rsidRPr="00642598">
        <w:rPr>
          <w:rFonts w:ascii="Arial" w:hAnsi="Arial" w:cs="Arial"/>
          <w:sz w:val="20"/>
          <w:szCs w:val="20"/>
          <w:highlight w:val="yellow"/>
          <w:lang w:eastAsia="en-US"/>
        </w:rPr>
        <w:t>[country, job role etc].</w:t>
      </w:r>
    </w:p>
    <w:p w14:paraId="0091407D" w14:textId="77777777" w:rsidR="00A10472" w:rsidRPr="00642598" w:rsidRDefault="00A10472" w:rsidP="00642598">
      <w:pPr>
        <w:numPr>
          <w:ilvl w:val="2"/>
          <w:numId w:val="38"/>
        </w:numPr>
        <w:autoSpaceDE w:val="0"/>
        <w:autoSpaceDN w:val="0"/>
        <w:adjustRightInd w:val="0"/>
        <w:spacing w:before="120"/>
        <w:rPr>
          <w:rFonts w:ascii="Arial" w:hAnsi="Arial" w:cs="Arial"/>
          <w:sz w:val="20"/>
          <w:szCs w:val="20"/>
          <w:lang w:val="en-US"/>
        </w:rPr>
      </w:pPr>
      <w:r w:rsidRPr="00642598">
        <w:rPr>
          <w:rFonts w:ascii="Arial" w:hAnsi="Arial" w:cs="Arial"/>
          <w:bCs/>
          <w:sz w:val="20"/>
          <w:szCs w:val="20"/>
          <w:lang w:eastAsia="en-US"/>
        </w:rPr>
        <w:t>Process for ensuring workers have informed consent over the collection and sharing of their personal data</w:t>
      </w:r>
    </w:p>
    <w:p w14:paraId="5F63A19F" w14:textId="77777777" w:rsidR="00A10472" w:rsidRPr="00042757" w:rsidRDefault="007D45D9" w:rsidP="00642598">
      <w:pPr>
        <w:spacing w:before="120"/>
        <w:ind w:left="578"/>
        <w:jc w:val="both"/>
        <w:rPr>
          <w:rFonts w:ascii="Arial" w:hAnsi="Arial" w:cs="Arial"/>
          <w:bCs/>
          <w:sz w:val="20"/>
          <w:szCs w:val="20"/>
          <w:lang w:eastAsia="en-US"/>
        </w:rPr>
      </w:pPr>
      <w:r>
        <w:rPr>
          <w:rFonts w:ascii="Arial" w:hAnsi="Arial" w:cs="Arial"/>
          <w:bCs/>
          <w:sz w:val="20"/>
          <w:szCs w:val="20"/>
          <w:lang w:eastAsia="en-US"/>
        </w:rPr>
        <w:t>Where workers are recruited from outside the region of the workplace:</w:t>
      </w:r>
    </w:p>
    <w:p w14:paraId="0C3C4308" w14:textId="5306AD97" w:rsidR="007D45D9" w:rsidRDefault="007D45D9" w:rsidP="00642598">
      <w:pPr>
        <w:numPr>
          <w:ilvl w:val="2"/>
          <w:numId w:val="38"/>
        </w:numPr>
        <w:spacing w:before="120"/>
        <w:jc w:val="both"/>
        <w:rPr>
          <w:rFonts w:ascii="Arial" w:hAnsi="Arial" w:cs="Arial"/>
          <w:bCs/>
          <w:sz w:val="20"/>
          <w:szCs w:val="20"/>
          <w:lang w:eastAsia="en-US"/>
        </w:rPr>
      </w:pPr>
      <w:r>
        <w:rPr>
          <w:rFonts w:ascii="Arial" w:hAnsi="Arial" w:cs="Arial"/>
          <w:bCs/>
          <w:sz w:val="20"/>
          <w:szCs w:val="20"/>
          <w:lang w:eastAsia="en-US"/>
        </w:rPr>
        <w:t>The circumstances in which labour recruiters are permitted to recruit workers from outside the region of the workplace are</w:t>
      </w:r>
      <w:r w:rsidR="009D588D">
        <w:rPr>
          <w:rFonts w:ascii="Arial" w:hAnsi="Arial" w:cs="Arial"/>
          <w:bCs/>
          <w:sz w:val="20"/>
          <w:szCs w:val="20"/>
          <w:lang w:eastAsia="en-US"/>
        </w:rPr>
        <w:t>: [</w:t>
      </w:r>
      <w:r w:rsidR="009D588D" w:rsidRPr="009D588D">
        <w:rPr>
          <w:rFonts w:ascii="Arial" w:hAnsi="Arial" w:cs="Arial"/>
          <w:bCs/>
          <w:sz w:val="20"/>
          <w:szCs w:val="20"/>
          <w:highlight w:val="yellow"/>
          <w:lang w:eastAsia="en-US"/>
        </w:rPr>
        <w:t>insert circumstances</w:t>
      </w:r>
      <w:r w:rsidR="009D588D">
        <w:rPr>
          <w:rFonts w:ascii="Arial" w:hAnsi="Arial" w:cs="Arial"/>
          <w:bCs/>
          <w:sz w:val="20"/>
          <w:szCs w:val="20"/>
          <w:lang w:eastAsia="en-US"/>
        </w:rPr>
        <w:t>].</w:t>
      </w:r>
    </w:p>
    <w:p w14:paraId="7EE448EB" w14:textId="77777777" w:rsidR="00517E54" w:rsidRPr="00042757" w:rsidRDefault="00517E54" w:rsidP="00642598">
      <w:pPr>
        <w:numPr>
          <w:ilvl w:val="2"/>
          <w:numId w:val="38"/>
        </w:numPr>
        <w:spacing w:before="120"/>
        <w:jc w:val="both"/>
        <w:rPr>
          <w:rFonts w:ascii="Arial" w:hAnsi="Arial" w:cs="Arial"/>
          <w:bCs/>
          <w:sz w:val="20"/>
          <w:szCs w:val="20"/>
          <w:lang w:eastAsia="en-US"/>
        </w:rPr>
      </w:pPr>
      <w:r w:rsidRPr="00042757">
        <w:rPr>
          <w:rFonts w:ascii="Arial" w:hAnsi="Arial" w:cs="Arial"/>
          <w:bCs/>
          <w:sz w:val="20"/>
          <w:szCs w:val="20"/>
          <w:lang w:eastAsia="en-US"/>
        </w:rPr>
        <w:t>Process and responsibility for providing pre-departure orientation training, which includes at a minimum training and information on the rights and obligations related to emigration and immigration, the terms and conditions of the employment contract, information on the working and living conditions in the selected sector and grievance mechanisms</w:t>
      </w:r>
    </w:p>
    <w:p w14:paraId="16CE565C" w14:textId="77777777" w:rsidR="00517E54" w:rsidRPr="00042757" w:rsidRDefault="00517E54" w:rsidP="00642598">
      <w:pPr>
        <w:numPr>
          <w:ilvl w:val="2"/>
          <w:numId w:val="38"/>
        </w:numPr>
        <w:spacing w:before="120"/>
        <w:jc w:val="both"/>
        <w:rPr>
          <w:rFonts w:ascii="Arial" w:hAnsi="Arial" w:cs="Arial"/>
          <w:bCs/>
          <w:sz w:val="20"/>
          <w:szCs w:val="20"/>
          <w:lang w:eastAsia="en-US"/>
        </w:rPr>
      </w:pPr>
      <w:r w:rsidRPr="00042757">
        <w:rPr>
          <w:rFonts w:ascii="Arial" w:hAnsi="Arial" w:cs="Arial"/>
          <w:bCs/>
          <w:sz w:val="20"/>
          <w:szCs w:val="20"/>
          <w:lang w:eastAsia="en-US"/>
        </w:rPr>
        <w:t>Process for providing workers with their employment contract prior to deployment with adequate time for workers to understand the full implications of the contract prior to signing</w:t>
      </w:r>
    </w:p>
    <w:p w14:paraId="04D3CBFC" w14:textId="77777777" w:rsidR="00517E54" w:rsidRPr="00042757" w:rsidRDefault="00517E54" w:rsidP="00642598">
      <w:pPr>
        <w:numPr>
          <w:ilvl w:val="2"/>
          <w:numId w:val="38"/>
        </w:numPr>
        <w:spacing w:before="120"/>
        <w:jc w:val="both"/>
        <w:rPr>
          <w:rFonts w:ascii="Arial" w:hAnsi="Arial" w:cs="Arial"/>
          <w:bCs/>
          <w:sz w:val="20"/>
          <w:szCs w:val="20"/>
          <w:lang w:eastAsia="en-US"/>
        </w:rPr>
      </w:pPr>
      <w:r w:rsidRPr="00042757">
        <w:rPr>
          <w:rFonts w:ascii="Arial" w:hAnsi="Arial" w:cs="Arial"/>
          <w:bCs/>
          <w:sz w:val="20"/>
          <w:szCs w:val="20"/>
          <w:lang w:eastAsia="en-US"/>
        </w:rPr>
        <w:t xml:space="preserve">Process for transportation of workers to and from the </w:t>
      </w:r>
      <w:r w:rsidR="007D45D9">
        <w:rPr>
          <w:rFonts w:ascii="Arial" w:hAnsi="Arial" w:cs="Arial"/>
          <w:bCs/>
          <w:sz w:val="20"/>
          <w:szCs w:val="20"/>
          <w:lang w:eastAsia="en-US"/>
        </w:rPr>
        <w:t xml:space="preserve">work </w:t>
      </w:r>
      <w:r w:rsidRPr="00042757">
        <w:rPr>
          <w:rFonts w:ascii="Arial" w:hAnsi="Arial" w:cs="Arial"/>
          <w:bCs/>
          <w:sz w:val="20"/>
          <w:szCs w:val="20"/>
          <w:lang w:eastAsia="en-US"/>
        </w:rPr>
        <w:t>destination</w:t>
      </w:r>
    </w:p>
    <w:p w14:paraId="4C453DBD" w14:textId="7C9A0EE8" w:rsidR="00517E54" w:rsidRPr="00042757" w:rsidRDefault="00517E54" w:rsidP="00042757">
      <w:pPr>
        <w:numPr>
          <w:ilvl w:val="1"/>
          <w:numId w:val="38"/>
        </w:numPr>
        <w:autoSpaceDE w:val="0"/>
        <w:autoSpaceDN w:val="0"/>
        <w:adjustRightInd w:val="0"/>
        <w:spacing w:before="120"/>
        <w:ind w:left="578" w:hanging="578"/>
        <w:jc w:val="both"/>
        <w:rPr>
          <w:rFonts w:ascii="Arial" w:hAnsi="Arial" w:cs="Arial"/>
          <w:sz w:val="20"/>
          <w:szCs w:val="20"/>
          <w:lang w:val="en-US"/>
        </w:rPr>
      </w:pPr>
      <w:r w:rsidRPr="00042757">
        <w:rPr>
          <w:rFonts w:ascii="Arial" w:hAnsi="Arial" w:cs="Arial"/>
          <w:sz w:val="20"/>
          <w:szCs w:val="20"/>
          <w:lang w:val="en-US"/>
        </w:rPr>
        <w:t xml:space="preserve">The </w:t>
      </w:r>
      <w:r w:rsidR="001B1A70" w:rsidRPr="00042757">
        <w:rPr>
          <w:rFonts w:ascii="Arial" w:hAnsi="Arial" w:cs="Arial"/>
          <w:sz w:val="20"/>
          <w:szCs w:val="20"/>
          <w:lang w:val="en-US"/>
        </w:rPr>
        <w:t>labor</w:t>
      </w:r>
      <w:r w:rsidRPr="00042757">
        <w:rPr>
          <w:rFonts w:ascii="Arial" w:hAnsi="Arial" w:cs="Arial"/>
          <w:sz w:val="20"/>
          <w:szCs w:val="20"/>
          <w:lang w:val="en-US"/>
        </w:rPr>
        <w:t xml:space="preserve"> recruiter will keep, in a secure location, records for all applicants and workers which contain as a minimum their name, date of birth, address, copy of contract issued</w:t>
      </w:r>
      <w:r w:rsidR="003B7E92">
        <w:rPr>
          <w:rFonts w:ascii="Arial" w:hAnsi="Arial" w:cs="Arial"/>
          <w:sz w:val="20"/>
          <w:szCs w:val="20"/>
          <w:lang w:val="en-US"/>
        </w:rPr>
        <w:t xml:space="preserve"> and</w:t>
      </w:r>
      <w:r w:rsidRPr="00042757">
        <w:rPr>
          <w:rFonts w:ascii="Arial" w:hAnsi="Arial" w:cs="Arial"/>
          <w:sz w:val="20"/>
          <w:szCs w:val="20"/>
          <w:lang w:val="en-US"/>
        </w:rPr>
        <w:t xml:space="preserve"> documentation showing entitlement to work in [country, job role </w:t>
      </w:r>
      <w:r w:rsidR="001B1A70" w:rsidRPr="00042757">
        <w:rPr>
          <w:rFonts w:ascii="Arial" w:hAnsi="Arial" w:cs="Arial"/>
          <w:sz w:val="20"/>
          <w:szCs w:val="20"/>
          <w:lang w:val="en-US"/>
        </w:rPr>
        <w:t>etc.</w:t>
      </w:r>
      <w:r w:rsidRPr="00042757">
        <w:rPr>
          <w:rFonts w:ascii="Arial" w:hAnsi="Arial" w:cs="Arial"/>
          <w:sz w:val="20"/>
          <w:szCs w:val="20"/>
          <w:lang w:val="en-US"/>
        </w:rPr>
        <w:t xml:space="preserve">]. </w:t>
      </w:r>
    </w:p>
    <w:p w14:paraId="175E6889" w14:textId="165B131B" w:rsidR="00517E54" w:rsidRPr="00042757" w:rsidRDefault="00517E54" w:rsidP="00042757">
      <w:pPr>
        <w:numPr>
          <w:ilvl w:val="1"/>
          <w:numId w:val="38"/>
        </w:numPr>
        <w:autoSpaceDE w:val="0"/>
        <w:autoSpaceDN w:val="0"/>
        <w:adjustRightInd w:val="0"/>
        <w:spacing w:before="120"/>
        <w:ind w:left="578" w:hanging="578"/>
        <w:jc w:val="both"/>
        <w:rPr>
          <w:rFonts w:ascii="Arial" w:hAnsi="Arial" w:cs="Arial"/>
          <w:sz w:val="20"/>
          <w:szCs w:val="20"/>
          <w:lang w:val="en-US"/>
        </w:rPr>
      </w:pPr>
      <w:r w:rsidRPr="00042757">
        <w:rPr>
          <w:rFonts w:ascii="Arial" w:hAnsi="Arial" w:cs="Arial"/>
          <w:sz w:val="20"/>
          <w:szCs w:val="20"/>
          <w:lang w:val="en-US"/>
        </w:rPr>
        <w:t xml:space="preserve">The </w:t>
      </w:r>
      <w:r w:rsidR="001B1A70" w:rsidRPr="00042757">
        <w:rPr>
          <w:rFonts w:ascii="Arial" w:hAnsi="Arial" w:cs="Arial"/>
          <w:sz w:val="20"/>
          <w:szCs w:val="20"/>
          <w:lang w:val="en-US"/>
        </w:rPr>
        <w:t>labor</w:t>
      </w:r>
      <w:r w:rsidRPr="00042757">
        <w:rPr>
          <w:rFonts w:ascii="Arial" w:hAnsi="Arial" w:cs="Arial"/>
          <w:sz w:val="20"/>
          <w:szCs w:val="20"/>
          <w:lang w:val="en-US"/>
        </w:rPr>
        <w:t xml:space="preserve"> recruiter commits that it will not make any false promises to jobseekers during the recruitment process particularly with regard to:</w:t>
      </w:r>
    </w:p>
    <w:p w14:paraId="1BDD0053" w14:textId="77777777" w:rsidR="00517E54" w:rsidRPr="00042757" w:rsidRDefault="00517E54" w:rsidP="00642598">
      <w:pPr>
        <w:numPr>
          <w:ilvl w:val="2"/>
          <w:numId w:val="38"/>
        </w:numPr>
        <w:spacing w:before="120"/>
        <w:jc w:val="both"/>
        <w:rPr>
          <w:rFonts w:ascii="Arial" w:hAnsi="Arial" w:cs="Arial"/>
          <w:bCs/>
          <w:sz w:val="20"/>
          <w:szCs w:val="20"/>
          <w:lang w:eastAsia="en-US"/>
        </w:rPr>
      </w:pPr>
      <w:r w:rsidRPr="00042757">
        <w:rPr>
          <w:rFonts w:ascii="Arial" w:hAnsi="Arial" w:cs="Arial"/>
          <w:sz w:val="20"/>
          <w:szCs w:val="20"/>
          <w:lang w:eastAsia="en-US"/>
        </w:rPr>
        <w:t>Unrealistic pay rates and earnings potential</w:t>
      </w:r>
    </w:p>
    <w:p w14:paraId="08623E9B" w14:textId="77777777" w:rsidR="00517E54" w:rsidRPr="00042757" w:rsidRDefault="00517E54" w:rsidP="00642598">
      <w:pPr>
        <w:numPr>
          <w:ilvl w:val="2"/>
          <w:numId w:val="38"/>
        </w:numPr>
        <w:spacing w:before="120" w:after="120"/>
        <w:jc w:val="both"/>
        <w:rPr>
          <w:rFonts w:ascii="Arial" w:hAnsi="Arial" w:cs="Arial"/>
          <w:bCs/>
          <w:sz w:val="20"/>
          <w:szCs w:val="20"/>
          <w:lang w:eastAsia="en-US"/>
        </w:rPr>
      </w:pPr>
      <w:r w:rsidRPr="00042757">
        <w:rPr>
          <w:rFonts w:ascii="Arial" w:hAnsi="Arial" w:cs="Arial"/>
          <w:sz w:val="20"/>
          <w:szCs w:val="20"/>
          <w:lang w:eastAsia="en-US"/>
        </w:rPr>
        <w:t>Hours and regularity of work that cannot be guaranteed</w:t>
      </w:r>
    </w:p>
    <w:p w14:paraId="3C087A9A" w14:textId="77777777" w:rsidR="00517E54" w:rsidRPr="00042757" w:rsidRDefault="00517E54" w:rsidP="00642598">
      <w:pPr>
        <w:numPr>
          <w:ilvl w:val="2"/>
          <w:numId w:val="38"/>
        </w:numPr>
        <w:spacing w:before="120" w:after="120"/>
        <w:jc w:val="both"/>
        <w:rPr>
          <w:rFonts w:ascii="Arial" w:hAnsi="Arial" w:cs="Arial"/>
          <w:bCs/>
          <w:sz w:val="20"/>
          <w:szCs w:val="20"/>
          <w:lang w:eastAsia="en-US"/>
        </w:rPr>
      </w:pPr>
      <w:r w:rsidRPr="00042757">
        <w:rPr>
          <w:rFonts w:ascii="Arial" w:hAnsi="Arial" w:cs="Arial"/>
          <w:sz w:val="20"/>
          <w:szCs w:val="20"/>
          <w:lang w:eastAsia="en-US"/>
        </w:rPr>
        <w:t>The nature of the work offered</w:t>
      </w:r>
    </w:p>
    <w:p w14:paraId="2C544BED" w14:textId="2350F2A8" w:rsidR="00517E54" w:rsidRPr="00042757" w:rsidRDefault="00517E54" w:rsidP="00042757">
      <w:pPr>
        <w:numPr>
          <w:ilvl w:val="1"/>
          <w:numId w:val="38"/>
        </w:numPr>
        <w:spacing w:before="120" w:after="120"/>
        <w:ind w:left="578" w:hanging="578"/>
        <w:jc w:val="both"/>
        <w:rPr>
          <w:rFonts w:ascii="Arial" w:hAnsi="Arial" w:cs="Arial"/>
          <w:sz w:val="20"/>
          <w:szCs w:val="20"/>
          <w:lang w:eastAsia="en-US"/>
        </w:rPr>
      </w:pPr>
      <w:bookmarkStart w:id="3" w:name="OLE_LINK1"/>
      <w:r w:rsidRPr="00042757">
        <w:rPr>
          <w:rFonts w:ascii="Arial" w:hAnsi="Arial" w:cs="Arial"/>
          <w:sz w:val="20"/>
          <w:szCs w:val="20"/>
          <w:lang w:eastAsia="en-US"/>
        </w:rPr>
        <w:t xml:space="preserve">The labour recruiter will provide to workers, prior to deployment, written contracts in a language each worker understands, detailing the terms and conditions of employment including but not limited to the nature of work undertaken, </w:t>
      </w:r>
      <w:r w:rsidR="001D1E24" w:rsidRPr="00042757">
        <w:rPr>
          <w:rFonts w:ascii="Arial" w:hAnsi="Arial" w:cs="Arial"/>
          <w:sz w:val="20"/>
          <w:szCs w:val="20"/>
          <w:lang w:eastAsia="en-US"/>
        </w:rPr>
        <w:t>the location</w:t>
      </w:r>
      <w:r w:rsidR="00D174CA">
        <w:rPr>
          <w:rFonts w:ascii="Arial" w:hAnsi="Arial" w:cs="Arial"/>
          <w:sz w:val="20"/>
          <w:szCs w:val="20"/>
          <w:lang w:eastAsia="en-US"/>
        </w:rPr>
        <w:t>[</w:t>
      </w:r>
      <w:r w:rsidR="001D1E24" w:rsidRPr="00042757">
        <w:rPr>
          <w:rFonts w:ascii="Arial" w:hAnsi="Arial" w:cs="Arial"/>
          <w:sz w:val="20"/>
          <w:szCs w:val="20"/>
          <w:lang w:eastAsia="en-US"/>
        </w:rPr>
        <w:t>s</w:t>
      </w:r>
      <w:r w:rsidR="00D174CA">
        <w:rPr>
          <w:rFonts w:ascii="Arial" w:hAnsi="Arial" w:cs="Arial"/>
          <w:sz w:val="20"/>
          <w:szCs w:val="20"/>
          <w:lang w:eastAsia="en-US"/>
        </w:rPr>
        <w:t>]</w:t>
      </w:r>
      <w:r w:rsidR="001D1E24" w:rsidRPr="00042757">
        <w:rPr>
          <w:rFonts w:ascii="Arial" w:hAnsi="Arial" w:cs="Arial"/>
          <w:sz w:val="20"/>
          <w:szCs w:val="20"/>
          <w:lang w:eastAsia="en-US"/>
        </w:rPr>
        <w:t xml:space="preserve"> where work is to be carried out, the start and expected finish dates, </w:t>
      </w:r>
      <w:r w:rsidRPr="00042757">
        <w:rPr>
          <w:rFonts w:ascii="Arial" w:hAnsi="Arial" w:cs="Arial"/>
          <w:sz w:val="20"/>
          <w:szCs w:val="20"/>
          <w:lang w:eastAsia="en-US"/>
        </w:rPr>
        <w:t xml:space="preserve">rates of pay and pay arrangements, working hours, vacation and other leave, </w:t>
      </w:r>
      <w:r w:rsidR="00513CF4" w:rsidRPr="00042757">
        <w:rPr>
          <w:rFonts w:ascii="Arial" w:hAnsi="Arial" w:cs="Arial"/>
          <w:sz w:val="20"/>
          <w:szCs w:val="20"/>
          <w:lang w:eastAsia="en-US"/>
        </w:rPr>
        <w:t xml:space="preserve">health and safety risks and steps taken to reduce such risks, any </w:t>
      </w:r>
      <w:r w:rsidRPr="00042757">
        <w:rPr>
          <w:rFonts w:ascii="Arial" w:hAnsi="Arial" w:cs="Arial"/>
          <w:sz w:val="20"/>
          <w:szCs w:val="20"/>
          <w:lang w:eastAsia="en-US"/>
        </w:rPr>
        <w:t xml:space="preserve">lawful deductions from pay and benefits of employment in accordance with national law. </w:t>
      </w:r>
    </w:p>
    <w:p w14:paraId="38F17EBE" w14:textId="77777777" w:rsidR="001D1E24" w:rsidRPr="00EF6A91" w:rsidRDefault="001D1E24" w:rsidP="00042757">
      <w:pPr>
        <w:numPr>
          <w:ilvl w:val="1"/>
          <w:numId w:val="38"/>
        </w:numPr>
        <w:spacing w:before="120" w:after="120"/>
        <w:ind w:left="578" w:hanging="578"/>
        <w:jc w:val="both"/>
        <w:rPr>
          <w:rFonts w:ascii="Arial" w:hAnsi="Arial" w:cs="Arial"/>
          <w:sz w:val="20"/>
          <w:szCs w:val="20"/>
          <w:lang w:eastAsia="en-US"/>
        </w:rPr>
      </w:pPr>
      <w:r w:rsidRPr="00EF6A91">
        <w:rPr>
          <w:rFonts w:ascii="Arial" w:hAnsi="Arial" w:cs="Arial"/>
          <w:sz w:val="20"/>
          <w:szCs w:val="20"/>
          <w:lang w:eastAsia="en-US"/>
        </w:rPr>
        <w:t>The labour recruiter commits that it will not charge, directly or indirectly, in whole or in part, any fees or related costs to workers, for services related to recruitment and will ensure that:</w:t>
      </w:r>
    </w:p>
    <w:p w14:paraId="239808FB" w14:textId="2270348B" w:rsidR="001D1E24" w:rsidRPr="00EF6A91" w:rsidRDefault="001D1E24" w:rsidP="00642598">
      <w:pPr>
        <w:numPr>
          <w:ilvl w:val="2"/>
          <w:numId w:val="38"/>
        </w:numPr>
        <w:spacing w:before="120" w:after="120"/>
        <w:jc w:val="both"/>
        <w:rPr>
          <w:rFonts w:ascii="Arial" w:hAnsi="Arial" w:cs="Arial"/>
          <w:sz w:val="20"/>
          <w:szCs w:val="20"/>
          <w:lang w:eastAsia="en-US"/>
        </w:rPr>
      </w:pPr>
      <w:r w:rsidRPr="00EF6A91">
        <w:rPr>
          <w:rFonts w:ascii="Arial" w:hAnsi="Arial" w:cs="Arial"/>
          <w:sz w:val="20"/>
          <w:szCs w:val="20"/>
          <w:lang w:eastAsia="en-US"/>
        </w:rPr>
        <w:t xml:space="preserve">The labour recruiter’s staff is trained and aware of the labour recruiter’s commitment to </w:t>
      </w:r>
      <w:r w:rsidR="004D2282">
        <w:rPr>
          <w:rFonts w:ascii="Arial" w:hAnsi="Arial" w:cs="Arial"/>
          <w:sz w:val="20"/>
          <w:szCs w:val="20"/>
          <w:lang w:eastAsia="en-US"/>
        </w:rPr>
        <w:t xml:space="preserve">the </w:t>
      </w:r>
      <w:r w:rsidRPr="00EF6A91">
        <w:rPr>
          <w:rFonts w:ascii="Arial" w:hAnsi="Arial" w:cs="Arial"/>
          <w:sz w:val="20"/>
          <w:szCs w:val="20"/>
          <w:lang w:eastAsia="en-US"/>
        </w:rPr>
        <w:t>prohibition of the charging of fees or related costs</w:t>
      </w:r>
    </w:p>
    <w:p w14:paraId="1A9D4360" w14:textId="459C70C4" w:rsidR="001D1E24" w:rsidRPr="00042757" w:rsidRDefault="001D1E24" w:rsidP="00642598">
      <w:pPr>
        <w:numPr>
          <w:ilvl w:val="2"/>
          <w:numId w:val="38"/>
        </w:numPr>
        <w:spacing w:before="120" w:after="120"/>
        <w:jc w:val="both"/>
        <w:rPr>
          <w:rFonts w:ascii="Arial" w:hAnsi="Arial" w:cs="Arial"/>
          <w:sz w:val="20"/>
          <w:szCs w:val="20"/>
          <w:lang w:eastAsia="en-US"/>
        </w:rPr>
      </w:pPr>
      <w:r w:rsidRPr="00042757">
        <w:rPr>
          <w:rFonts w:ascii="Arial" w:hAnsi="Arial" w:cs="Arial"/>
          <w:sz w:val="20"/>
          <w:szCs w:val="20"/>
          <w:lang w:eastAsia="en-US"/>
        </w:rPr>
        <w:lastRenderedPageBreak/>
        <w:t xml:space="preserve">The labour recruiter’s website, general advertisement materials and any other public information channels used, especially those channels targeting jobseekers, clearly indicate that no fees or related costs to job seekers are charged </w:t>
      </w:r>
    </w:p>
    <w:p w14:paraId="1E2E8A93" w14:textId="1D9EF8DB" w:rsidR="001D1E24" w:rsidRPr="00042757" w:rsidRDefault="001D1E24" w:rsidP="00642598">
      <w:pPr>
        <w:numPr>
          <w:ilvl w:val="2"/>
          <w:numId w:val="38"/>
        </w:numPr>
        <w:spacing w:before="120" w:after="120"/>
        <w:jc w:val="both"/>
        <w:rPr>
          <w:rFonts w:ascii="Arial" w:hAnsi="Arial" w:cs="Arial"/>
          <w:sz w:val="20"/>
          <w:szCs w:val="20"/>
          <w:lang w:eastAsia="en-US"/>
        </w:rPr>
      </w:pPr>
      <w:r w:rsidRPr="00042757">
        <w:rPr>
          <w:rFonts w:ascii="Arial" w:hAnsi="Arial" w:cs="Arial"/>
          <w:sz w:val="20"/>
          <w:szCs w:val="20"/>
          <w:lang w:eastAsia="en-US"/>
        </w:rPr>
        <w:t xml:space="preserve">The policy is set forth in an enforceable manner in all service agreements between the labour recruiter and its recruitment business partners, including agents, subagents or subcontractors </w:t>
      </w:r>
    </w:p>
    <w:p w14:paraId="7A86F4ED" w14:textId="63E4EC70" w:rsidR="001D1E24" w:rsidRPr="00042757" w:rsidRDefault="001D1E24" w:rsidP="00642598">
      <w:pPr>
        <w:numPr>
          <w:ilvl w:val="2"/>
          <w:numId w:val="38"/>
        </w:numPr>
        <w:spacing w:before="120" w:after="120"/>
        <w:jc w:val="both"/>
        <w:rPr>
          <w:rFonts w:ascii="Arial" w:hAnsi="Arial" w:cs="Arial"/>
          <w:sz w:val="20"/>
          <w:szCs w:val="20"/>
          <w:lang w:eastAsia="en-US"/>
        </w:rPr>
      </w:pPr>
      <w:r w:rsidRPr="00042757">
        <w:rPr>
          <w:rFonts w:ascii="Arial" w:hAnsi="Arial" w:cs="Arial"/>
          <w:sz w:val="20"/>
          <w:szCs w:val="20"/>
          <w:lang w:eastAsia="en-US"/>
        </w:rPr>
        <w:t xml:space="preserve">The labour recruiter will carry out due diligence with all </w:t>
      </w:r>
      <w:r w:rsidR="00A51671">
        <w:rPr>
          <w:rFonts w:ascii="Arial" w:hAnsi="Arial" w:cs="Arial"/>
          <w:sz w:val="20"/>
          <w:szCs w:val="20"/>
          <w:lang w:eastAsia="en-US"/>
        </w:rPr>
        <w:t>recruitment business partners</w:t>
      </w:r>
      <w:r w:rsidRPr="00042757">
        <w:rPr>
          <w:rFonts w:ascii="Arial" w:hAnsi="Arial" w:cs="Arial"/>
          <w:sz w:val="20"/>
          <w:szCs w:val="20"/>
          <w:lang w:eastAsia="en-US"/>
        </w:rPr>
        <w:t xml:space="preserve"> used to ensure this principle is upheld</w:t>
      </w:r>
    </w:p>
    <w:p w14:paraId="266F2BE6" w14:textId="5960ED72" w:rsidR="001D1E24" w:rsidRPr="00042757" w:rsidRDefault="001D1E24" w:rsidP="00642598">
      <w:pPr>
        <w:numPr>
          <w:ilvl w:val="2"/>
          <w:numId w:val="38"/>
        </w:numPr>
        <w:spacing w:before="120" w:after="120"/>
        <w:jc w:val="both"/>
        <w:rPr>
          <w:rFonts w:ascii="Arial" w:hAnsi="Arial" w:cs="Arial"/>
          <w:sz w:val="20"/>
          <w:szCs w:val="20"/>
          <w:lang w:eastAsia="en-US"/>
        </w:rPr>
      </w:pPr>
      <w:r w:rsidRPr="00042757">
        <w:rPr>
          <w:rFonts w:ascii="Arial" w:hAnsi="Arial" w:cs="Arial"/>
          <w:sz w:val="20"/>
          <w:szCs w:val="20"/>
          <w:lang w:eastAsia="en-US"/>
        </w:rPr>
        <w:t xml:space="preserve">Commercial contracts with recruitment business partners contain penalties in case of a </w:t>
      </w:r>
      <w:r w:rsidR="003123AF">
        <w:rPr>
          <w:rFonts w:ascii="Arial" w:hAnsi="Arial" w:cs="Arial"/>
          <w:sz w:val="20"/>
          <w:szCs w:val="20"/>
          <w:lang w:eastAsia="en-US"/>
        </w:rPr>
        <w:t>business partner’</w:t>
      </w:r>
      <w:r w:rsidRPr="00042757">
        <w:rPr>
          <w:rFonts w:ascii="Arial" w:hAnsi="Arial" w:cs="Arial"/>
          <w:sz w:val="20"/>
          <w:szCs w:val="20"/>
          <w:lang w:eastAsia="en-US"/>
        </w:rPr>
        <w:t>s violation of the polic</w:t>
      </w:r>
      <w:r w:rsidR="001E0765">
        <w:rPr>
          <w:rFonts w:ascii="Arial" w:hAnsi="Arial" w:cs="Arial"/>
          <w:sz w:val="20"/>
          <w:szCs w:val="20"/>
          <w:lang w:eastAsia="en-US"/>
        </w:rPr>
        <w:t>y</w:t>
      </w:r>
    </w:p>
    <w:p w14:paraId="11F3DD84" w14:textId="76821AE8" w:rsidR="001D1E24" w:rsidRPr="00042757" w:rsidRDefault="001D1E24" w:rsidP="00642598">
      <w:pPr>
        <w:numPr>
          <w:ilvl w:val="2"/>
          <w:numId w:val="38"/>
        </w:numPr>
        <w:spacing w:before="120" w:after="120"/>
        <w:jc w:val="both"/>
        <w:rPr>
          <w:rFonts w:ascii="Arial" w:hAnsi="Arial" w:cs="Arial"/>
          <w:sz w:val="20"/>
          <w:szCs w:val="20"/>
          <w:lang w:eastAsia="en-US"/>
        </w:rPr>
      </w:pPr>
      <w:r w:rsidRPr="00042757">
        <w:rPr>
          <w:rFonts w:ascii="Arial" w:hAnsi="Arial" w:cs="Arial"/>
          <w:sz w:val="20"/>
          <w:szCs w:val="20"/>
          <w:lang w:eastAsia="en-US"/>
        </w:rPr>
        <w:t>Contracts, offer letters or any other type of communication with workers clearly state that recruitment fees and related costs will not be charged to them</w:t>
      </w:r>
    </w:p>
    <w:p w14:paraId="0DED35DF" w14:textId="77777777" w:rsidR="001E0765" w:rsidRDefault="001D1E24" w:rsidP="00642598">
      <w:pPr>
        <w:numPr>
          <w:ilvl w:val="2"/>
          <w:numId w:val="38"/>
        </w:numPr>
        <w:spacing w:before="120" w:after="120"/>
        <w:jc w:val="both"/>
        <w:rPr>
          <w:rFonts w:ascii="Arial" w:hAnsi="Arial" w:cs="Arial"/>
          <w:sz w:val="20"/>
          <w:szCs w:val="20"/>
          <w:lang w:eastAsia="en-US"/>
        </w:rPr>
      </w:pPr>
      <w:r w:rsidRPr="00042757">
        <w:rPr>
          <w:rFonts w:ascii="Arial" w:hAnsi="Arial" w:cs="Arial"/>
          <w:sz w:val="20"/>
          <w:szCs w:val="20"/>
          <w:lang w:eastAsia="en-US"/>
        </w:rPr>
        <w:t xml:space="preserve">The labour recruiter will notify the </w:t>
      </w:r>
      <w:r w:rsidR="00D174CA">
        <w:rPr>
          <w:rFonts w:ascii="Arial" w:hAnsi="Arial" w:cs="Arial"/>
          <w:sz w:val="20"/>
          <w:szCs w:val="20"/>
          <w:lang w:eastAsia="en-US"/>
        </w:rPr>
        <w:t>labour user client</w:t>
      </w:r>
      <w:r w:rsidRPr="00042757">
        <w:rPr>
          <w:rFonts w:ascii="Arial" w:hAnsi="Arial" w:cs="Arial"/>
          <w:sz w:val="20"/>
          <w:szCs w:val="20"/>
          <w:lang w:eastAsia="en-US"/>
        </w:rPr>
        <w:t xml:space="preserve"> where there have been any violations of this principle and will investigate these thoroughly in collaboration, as agreed with the </w:t>
      </w:r>
      <w:r w:rsidR="00D174CA">
        <w:rPr>
          <w:rFonts w:ascii="Arial" w:hAnsi="Arial" w:cs="Arial"/>
          <w:sz w:val="20"/>
          <w:szCs w:val="20"/>
          <w:lang w:eastAsia="en-US"/>
        </w:rPr>
        <w:t>labour user client</w:t>
      </w:r>
    </w:p>
    <w:p w14:paraId="5385C4F4" w14:textId="3C1BB4A0" w:rsidR="001D1E24" w:rsidRPr="00042757" w:rsidRDefault="001D1E24" w:rsidP="00642598">
      <w:pPr>
        <w:numPr>
          <w:ilvl w:val="2"/>
          <w:numId w:val="38"/>
        </w:numPr>
        <w:spacing w:before="120" w:after="120"/>
        <w:jc w:val="both"/>
        <w:rPr>
          <w:rFonts w:ascii="Arial" w:hAnsi="Arial" w:cs="Arial"/>
          <w:sz w:val="20"/>
          <w:szCs w:val="20"/>
          <w:lang w:eastAsia="en-US"/>
        </w:rPr>
      </w:pPr>
      <w:r w:rsidRPr="00042757">
        <w:rPr>
          <w:rFonts w:ascii="Arial" w:hAnsi="Arial" w:cs="Arial"/>
          <w:sz w:val="20"/>
          <w:szCs w:val="20"/>
          <w:lang w:eastAsia="en-US"/>
        </w:rPr>
        <w:t>All criminal exploitation will be reported to the relevant authorities</w:t>
      </w:r>
    </w:p>
    <w:p w14:paraId="4DE1A0BA" w14:textId="6BFC43DE" w:rsidR="001D1E24" w:rsidRPr="00042757" w:rsidRDefault="001D1E24" w:rsidP="00642598">
      <w:pPr>
        <w:numPr>
          <w:ilvl w:val="2"/>
          <w:numId w:val="38"/>
        </w:numPr>
        <w:spacing w:before="120" w:after="120"/>
        <w:jc w:val="both"/>
        <w:rPr>
          <w:rFonts w:ascii="Arial" w:hAnsi="Arial" w:cs="Arial"/>
          <w:sz w:val="20"/>
          <w:szCs w:val="20"/>
          <w:lang w:eastAsia="en-US"/>
        </w:rPr>
      </w:pPr>
      <w:r w:rsidRPr="00042757">
        <w:rPr>
          <w:rFonts w:ascii="Arial" w:hAnsi="Arial" w:cs="Arial"/>
          <w:sz w:val="20"/>
          <w:szCs w:val="20"/>
          <w:lang w:eastAsia="en-US"/>
        </w:rPr>
        <w:t xml:space="preserve">The labour </w:t>
      </w:r>
      <w:r w:rsidR="006B141B">
        <w:rPr>
          <w:rFonts w:ascii="Arial" w:hAnsi="Arial" w:cs="Arial"/>
          <w:sz w:val="20"/>
          <w:szCs w:val="20"/>
          <w:lang w:eastAsia="en-US"/>
        </w:rPr>
        <w:t>recruit</w:t>
      </w:r>
      <w:r w:rsidRPr="00042757">
        <w:rPr>
          <w:rFonts w:ascii="Arial" w:hAnsi="Arial" w:cs="Arial"/>
          <w:sz w:val="20"/>
          <w:szCs w:val="20"/>
          <w:lang w:eastAsia="en-US"/>
        </w:rPr>
        <w:t>er will have in place a process to reimburse current and ex-workers that have been charged recruitment fees or costs</w:t>
      </w:r>
    </w:p>
    <w:p w14:paraId="63DFE279" w14:textId="594BD204" w:rsidR="001D1E24" w:rsidRPr="00042757" w:rsidRDefault="001D1E24" w:rsidP="00EF6A91">
      <w:pPr>
        <w:numPr>
          <w:ilvl w:val="2"/>
          <w:numId w:val="38"/>
        </w:numPr>
        <w:spacing w:before="120" w:after="120"/>
        <w:ind w:left="1225" w:hanging="505"/>
        <w:jc w:val="both"/>
        <w:rPr>
          <w:rFonts w:ascii="Arial" w:hAnsi="Arial" w:cs="Arial"/>
          <w:sz w:val="20"/>
          <w:szCs w:val="20"/>
          <w:lang w:eastAsia="en-US"/>
        </w:rPr>
      </w:pPr>
      <w:r w:rsidRPr="00042757">
        <w:rPr>
          <w:rFonts w:ascii="Arial" w:hAnsi="Arial" w:cs="Arial"/>
          <w:sz w:val="20"/>
          <w:szCs w:val="20"/>
          <w:lang w:eastAsia="en-US"/>
        </w:rPr>
        <w:t xml:space="preserve">The labour recruiter maintains records to demonstrate that the </w:t>
      </w:r>
      <w:r w:rsidR="00D174CA">
        <w:rPr>
          <w:rFonts w:ascii="Arial" w:hAnsi="Arial" w:cs="Arial"/>
          <w:sz w:val="20"/>
          <w:szCs w:val="20"/>
          <w:lang w:eastAsia="en-US"/>
        </w:rPr>
        <w:t>labour user client</w:t>
      </w:r>
      <w:r w:rsidRPr="00042757">
        <w:rPr>
          <w:rFonts w:ascii="Arial" w:hAnsi="Arial" w:cs="Arial"/>
          <w:sz w:val="20"/>
          <w:szCs w:val="20"/>
          <w:lang w:eastAsia="en-US"/>
        </w:rPr>
        <w:t xml:space="preserve"> has paid all recruitment fees and related costs</w:t>
      </w:r>
    </w:p>
    <w:p w14:paraId="1F00332C" w14:textId="4CC4D74B" w:rsidR="00270179" w:rsidRDefault="00B272E2" w:rsidP="00270179">
      <w:pPr>
        <w:numPr>
          <w:ilvl w:val="2"/>
          <w:numId w:val="38"/>
        </w:numPr>
        <w:spacing w:before="120" w:after="120"/>
        <w:ind w:left="1225" w:hanging="505"/>
        <w:jc w:val="both"/>
        <w:rPr>
          <w:rFonts w:ascii="Arial" w:hAnsi="Arial" w:cs="Arial"/>
          <w:sz w:val="20"/>
          <w:szCs w:val="20"/>
          <w:lang w:eastAsia="en-US"/>
        </w:rPr>
      </w:pPr>
      <w:r w:rsidRPr="00EF6A91">
        <w:rPr>
          <w:rFonts w:ascii="Arial" w:hAnsi="Arial" w:cs="Arial"/>
          <w:sz w:val="20"/>
          <w:szCs w:val="20"/>
          <w:lang w:eastAsia="en-US"/>
        </w:rPr>
        <w:t xml:space="preserve">Policies, procedures and remediation processes are in line with the </w:t>
      </w:r>
      <w:r w:rsidR="003123AF">
        <w:rPr>
          <w:rFonts w:ascii="Arial" w:hAnsi="Arial" w:cs="Arial"/>
          <w:sz w:val="20"/>
          <w:szCs w:val="20"/>
          <w:lang w:eastAsia="en-US"/>
        </w:rPr>
        <w:t>g</w:t>
      </w:r>
      <w:r w:rsidRPr="00EF6A91">
        <w:rPr>
          <w:rFonts w:ascii="Arial" w:hAnsi="Arial" w:cs="Arial"/>
          <w:sz w:val="20"/>
          <w:szCs w:val="20"/>
          <w:lang w:eastAsia="en-US"/>
        </w:rPr>
        <w:t xml:space="preserve">uidance available at the </w:t>
      </w:r>
      <w:hyperlink r:id="rId9" w:history="1">
        <w:r w:rsidRPr="00027310">
          <w:rPr>
            <w:rStyle w:val="Hyperlink"/>
            <w:rFonts w:ascii="Arial" w:hAnsi="Arial" w:cs="Arial"/>
            <w:sz w:val="20"/>
            <w:szCs w:val="20"/>
            <w:lang w:eastAsia="en-US"/>
          </w:rPr>
          <w:t>Responsible Recruitment Toolkit website</w:t>
        </w:r>
      </w:hyperlink>
    </w:p>
    <w:p w14:paraId="65B7D215" w14:textId="165D355D" w:rsidR="001D1E24" w:rsidRPr="00270179" w:rsidRDefault="00B272E2" w:rsidP="00270179">
      <w:pPr>
        <w:numPr>
          <w:ilvl w:val="1"/>
          <w:numId w:val="38"/>
        </w:numPr>
        <w:spacing w:before="120" w:after="120"/>
        <w:ind w:left="578" w:hanging="578"/>
        <w:jc w:val="both"/>
        <w:rPr>
          <w:rFonts w:ascii="Arial" w:hAnsi="Arial" w:cs="Arial"/>
          <w:sz w:val="20"/>
          <w:szCs w:val="20"/>
          <w:lang w:eastAsia="en-US"/>
        </w:rPr>
      </w:pPr>
      <w:r w:rsidRPr="00270179">
        <w:rPr>
          <w:rFonts w:ascii="Arial" w:hAnsi="Arial" w:cs="Arial"/>
          <w:sz w:val="20"/>
          <w:szCs w:val="20"/>
          <w:lang w:eastAsia="en-US"/>
        </w:rPr>
        <w:t xml:space="preserve">The labour recruiter commits that it will not require any worker to hire or purchase goods or services from the </w:t>
      </w:r>
      <w:r w:rsidR="001D1E24" w:rsidRPr="00270179">
        <w:rPr>
          <w:rFonts w:ascii="Arial" w:hAnsi="Arial" w:cs="Arial"/>
          <w:sz w:val="20"/>
          <w:szCs w:val="20"/>
          <w:lang w:eastAsia="en-US"/>
        </w:rPr>
        <w:t>l</w:t>
      </w:r>
      <w:r w:rsidRPr="00270179">
        <w:rPr>
          <w:rFonts w:ascii="Arial" w:hAnsi="Arial" w:cs="Arial"/>
          <w:sz w:val="20"/>
          <w:szCs w:val="20"/>
          <w:lang w:eastAsia="en-US"/>
        </w:rPr>
        <w:t xml:space="preserve">abour </w:t>
      </w:r>
      <w:r w:rsidR="00EB15DC">
        <w:rPr>
          <w:rFonts w:ascii="Arial" w:hAnsi="Arial" w:cs="Arial"/>
          <w:sz w:val="20"/>
          <w:szCs w:val="20"/>
          <w:lang w:eastAsia="en-US"/>
        </w:rPr>
        <w:t>recruiter</w:t>
      </w:r>
      <w:r w:rsidRPr="00270179">
        <w:rPr>
          <w:rFonts w:ascii="Arial" w:hAnsi="Arial" w:cs="Arial"/>
          <w:sz w:val="20"/>
          <w:szCs w:val="20"/>
          <w:lang w:eastAsia="en-US"/>
        </w:rPr>
        <w:t xml:space="preserve"> or anyone connected as a condition of finding or supplying them with work. </w:t>
      </w:r>
    </w:p>
    <w:bookmarkEnd w:id="3"/>
    <w:p w14:paraId="58036B2F" w14:textId="77777777" w:rsidR="00517E54" w:rsidRPr="00042757" w:rsidRDefault="00517E54" w:rsidP="00642598">
      <w:pPr>
        <w:numPr>
          <w:ilvl w:val="1"/>
          <w:numId w:val="38"/>
        </w:numPr>
        <w:spacing w:before="120" w:after="120"/>
        <w:ind w:left="578" w:hanging="578"/>
        <w:jc w:val="both"/>
        <w:rPr>
          <w:rFonts w:ascii="Arial" w:hAnsi="Arial" w:cs="Arial"/>
          <w:sz w:val="20"/>
          <w:szCs w:val="20"/>
          <w:lang w:eastAsia="en-US"/>
        </w:rPr>
      </w:pPr>
      <w:r w:rsidRPr="00042757">
        <w:rPr>
          <w:rFonts w:ascii="Arial" w:hAnsi="Arial" w:cs="Arial"/>
          <w:sz w:val="20"/>
          <w:szCs w:val="20"/>
          <w:lang w:eastAsia="en-US"/>
        </w:rPr>
        <w:t>The labour recruiter commits that it will not hold passports, other identity documents</w:t>
      </w:r>
      <w:r w:rsidR="00A10472" w:rsidRPr="00042757">
        <w:rPr>
          <w:rFonts w:ascii="Arial" w:hAnsi="Arial" w:cs="Arial"/>
          <w:sz w:val="20"/>
          <w:szCs w:val="20"/>
          <w:lang w:eastAsia="en-US"/>
        </w:rPr>
        <w:t>,</w:t>
      </w:r>
      <w:r w:rsidRPr="00042757">
        <w:rPr>
          <w:rFonts w:ascii="Arial" w:hAnsi="Arial" w:cs="Arial"/>
          <w:sz w:val="20"/>
          <w:szCs w:val="20"/>
          <w:lang w:eastAsia="en-US"/>
        </w:rPr>
        <w:t xml:space="preserve"> worker permits o</w:t>
      </w:r>
      <w:r w:rsidR="00A10472" w:rsidRPr="00042757">
        <w:rPr>
          <w:rFonts w:ascii="Arial" w:hAnsi="Arial" w:cs="Arial"/>
          <w:sz w:val="20"/>
          <w:szCs w:val="20"/>
          <w:lang w:eastAsia="en-US"/>
        </w:rPr>
        <w:t>r</w:t>
      </w:r>
      <w:r w:rsidRPr="00042757">
        <w:rPr>
          <w:rFonts w:ascii="Arial" w:hAnsi="Arial" w:cs="Arial"/>
          <w:sz w:val="20"/>
          <w:szCs w:val="20"/>
          <w:lang w:eastAsia="en-US"/>
        </w:rPr>
        <w:t xml:space="preserve"> other documents of workers without the informed written consent </w:t>
      </w:r>
      <w:r w:rsidR="009D04FC" w:rsidRPr="00042757">
        <w:rPr>
          <w:rFonts w:ascii="Arial" w:hAnsi="Arial" w:cs="Arial"/>
          <w:sz w:val="20"/>
          <w:szCs w:val="20"/>
          <w:lang w:eastAsia="en-US"/>
        </w:rPr>
        <w:t xml:space="preserve">of the worker </w:t>
      </w:r>
      <w:r w:rsidRPr="00042757">
        <w:rPr>
          <w:rFonts w:ascii="Arial" w:hAnsi="Arial" w:cs="Arial"/>
          <w:sz w:val="20"/>
          <w:szCs w:val="20"/>
          <w:lang w:eastAsia="en-US"/>
        </w:rPr>
        <w:t>and only for the purpose of processing the worker’s documents with relevant authorities during the recruitment process as required by applicable law. The labour recruiter will neither request nor retain bankbooks, bank cards, deeds to real or personal property at any stage of the recruitment process</w:t>
      </w:r>
    </w:p>
    <w:p w14:paraId="1633D812" w14:textId="12654607" w:rsidR="00517E54" w:rsidRPr="00042757" w:rsidRDefault="00517E54" w:rsidP="00642598">
      <w:pPr>
        <w:numPr>
          <w:ilvl w:val="1"/>
          <w:numId w:val="38"/>
        </w:numPr>
        <w:spacing w:before="120" w:after="120"/>
        <w:ind w:left="578" w:hanging="578"/>
        <w:jc w:val="both"/>
        <w:rPr>
          <w:rFonts w:ascii="Arial" w:hAnsi="Arial" w:cs="Arial"/>
          <w:sz w:val="20"/>
          <w:szCs w:val="20"/>
          <w:lang w:eastAsia="en-US"/>
        </w:rPr>
      </w:pPr>
      <w:r w:rsidRPr="00042757">
        <w:rPr>
          <w:rFonts w:ascii="Arial" w:hAnsi="Arial" w:cs="Arial"/>
          <w:sz w:val="20"/>
          <w:szCs w:val="20"/>
          <w:lang w:eastAsia="en-US"/>
        </w:rPr>
        <w:t xml:space="preserve">The labour recruiter commits that workers will be treated equally throughout the recruitment process and that it will not discriminate against jobseekers or workers </w:t>
      </w:r>
      <w:r w:rsidR="00D174CA">
        <w:rPr>
          <w:rFonts w:ascii="Arial" w:hAnsi="Arial" w:cs="Arial"/>
          <w:sz w:val="20"/>
          <w:szCs w:val="20"/>
          <w:lang w:eastAsia="en-US"/>
        </w:rPr>
        <w:t>[</w:t>
      </w:r>
      <w:r w:rsidRPr="00042757">
        <w:rPr>
          <w:rFonts w:ascii="Arial" w:hAnsi="Arial" w:cs="Arial"/>
          <w:sz w:val="20"/>
          <w:szCs w:val="20"/>
          <w:lang w:eastAsia="en-US"/>
        </w:rPr>
        <w:t xml:space="preserve">and the </w:t>
      </w:r>
      <w:r w:rsidR="00D174CA">
        <w:rPr>
          <w:rFonts w:ascii="Arial" w:hAnsi="Arial" w:cs="Arial"/>
          <w:sz w:val="20"/>
          <w:szCs w:val="20"/>
          <w:lang w:eastAsia="en-US"/>
        </w:rPr>
        <w:t>labour user client</w:t>
      </w:r>
      <w:r w:rsidRPr="00042757">
        <w:rPr>
          <w:rFonts w:ascii="Arial" w:hAnsi="Arial" w:cs="Arial"/>
          <w:sz w:val="20"/>
          <w:szCs w:val="20"/>
          <w:lang w:eastAsia="en-US"/>
        </w:rPr>
        <w:t xml:space="preserve"> commits that it will not issue instructions to the labour recruiter to discriminate</w:t>
      </w:r>
      <w:r w:rsidR="00D174CA">
        <w:rPr>
          <w:rFonts w:ascii="Arial" w:hAnsi="Arial" w:cs="Arial"/>
          <w:sz w:val="20"/>
          <w:szCs w:val="20"/>
          <w:lang w:eastAsia="en-US"/>
        </w:rPr>
        <w:t>]</w:t>
      </w:r>
      <w:r w:rsidRPr="00042757">
        <w:rPr>
          <w:rFonts w:ascii="Arial" w:hAnsi="Arial" w:cs="Arial"/>
          <w:sz w:val="20"/>
          <w:szCs w:val="20"/>
          <w:lang w:eastAsia="en-US"/>
        </w:rPr>
        <w:t xml:space="preserve"> on the grounds of race, ethnicity, sex, gender and gender identity, national or social origin, nationality, caste, age, political affiliation, religion, sexual orientation, union membership, physical ability, health, pregnancy, marital or family status or any other status, in accordance with applicable law. The labour recruiter ensures that:</w:t>
      </w:r>
    </w:p>
    <w:p w14:paraId="5DF4F6E4" w14:textId="77777777" w:rsidR="00517E54" w:rsidRPr="00042757" w:rsidRDefault="00517E54" w:rsidP="00642598">
      <w:pPr>
        <w:numPr>
          <w:ilvl w:val="2"/>
          <w:numId w:val="38"/>
        </w:numPr>
        <w:spacing w:before="120" w:after="120"/>
        <w:jc w:val="both"/>
        <w:rPr>
          <w:rFonts w:ascii="Arial" w:hAnsi="Arial" w:cs="Arial"/>
          <w:sz w:val="20"/>
          <w:szCs w:val="20"/>
          <w:lang w:eastAsia="en-US"/>
        </w:rPr>
      </w:pPr>
      <w:r w:rsidRPr="00042757">
        <w:rPr>
          <w:rFonts w:ascii="Arial" w:hAnsi="Arial" w:cs="Arial"/>
          <w:sz w:val="20"/>
          <w:szCs w:val="20"/>
          <w:lang w:eastAsia="en-US"/>
        </w:rPr>
        <w:t>The labour recruiter’s staff is trained and aware of equality of treatment and non-discrimination principles</w:t>
      </w:r>
    </w:p>
    <w:p w14:paraId="19B06631" w14:textId="5B816837" w:rsidR="00A10472" w:rsidRPr="00642598" w:rsidRDefault="00517E54" w:rsidP="00642598">
      <w:pPr>
        <w:numPr>
          <w:ilvl w:val="2"/>
          <w:numId w:val="38"/>
        </w:numPr>
        <w:spacing w:before="120" w:after="120"/>
        <w:jc w:val="both"/>
        <w:rPr>
          <w:rFonts w:ascii="Arial" w:hAnsi="Arial" w:cs="Arial"/>
          <w:sz w:val="20"/>
          <w:szCs w:val="20"/>
          <w:lang w:eastAsia="en-US"/>
        </w:rPr>
      </w:pPr>
      <w:r w:rsidRPr="00042757">
        <w:rPr>
          <w:rFonts w:ascii="Arial" w:hAnsi="Arial" w:cs="Arial"/>
          <w:sz w:val="20"/>
          <w:szCs w:val="20"/>
          <w:lang w:eastAsia="en-US"/>
        </w:rPr>
        <w:t xml:space="preserve">If a </w:t>
      </w:r>
      <w:r w:rsidR="00D174CA">
        <w:rPr>
          <w:rFonts w:ascii="Arial" w:hAnsi="Arial" w:cs="Arial"/>
          <w:sz w:val="20"/>
          <w:szCs w:val="20"/>
          <w:lang w:eastAsia="en-US"/>
        </w:rPr>
        <w:t>labour user client</w:t>
      </w:r>
      <w:r w:rsidRPr="00042757">
        <w:rPr>
          <w:rFonts w:ascii="Arial" w:hAnsi="Arial" w:cs="Arial"/>
          <w:sz w:val="20"/>
          <w:szCs w:val="20"/>
          <w:lang w:eastAsia="en-US"/>
        </w:rPr>
        <w:t xml:space="preserve"> representative issues a discriminatory instruction to the labour recruiter at any stage, this commitment above will be referred to.  If the </w:t>
      </w:r>
      <w:r w:rsidR="00D174CA">
        <w:rPr>
          <w:rFonts w:ascii="Arial" w:hAnsi="Arial" w:cs="Arial"/>
          <w:sz w:val="20"/>
          <w:szCs w:val="20"/>
          <w:lang w:eastAsia="en-US"/>
        </w:rPr>
        <w:t>labour user client</w:t>
      </w:r>
      <w:r w:rsidRPr="00042757">
        <w:rPr>
          <w:rFonts w:ascii="Arial" w:hAnsi="Arial" w:cs="Arial"/>
          <w:sz w:val="20"/>
          <w:szCs w:val="20"/>
          <w:lang w:eastAsia="en-US"/>
        </w:rPr>
        <w:t xml:space="preserve"> representative persists the matter should be reported to [insert name]. </w:t>
      </w:r>
      <w:r w:rsidR="00A10472" w:rsidRPr="00642598">
        <w:rPr>
          <w:rFonts w:ascii="Arial" w:hAnsi="Arial" w:cs="Arial"/>
          <w:sz w:val="20"/>
          <w:szCs w:val="20"/>
          <w:lang w:eastAsia="en-US"/>
        </w:rPr>
        <w:t xml:space="preserve">The minimum age for workers recruited and supplied by the labour provider is </w:t>
      </w:r>
      <w:r w:rsidR="00A10472" w:rsidRPr="00A16FBD">
        <w:rPr>
          <w:rFonts w:ascii="Arial" w:hAnsi="Arial" w:cs="Arial"/>
          <w:sz w:val="20"/>
          <w:szCs w:val="20"/>
          <w:highlight w:val="yellow"/>
          <w:lang w:eastAsia="en-US"/>
        </w:rPr>
        <w:t>XX</w:t>
      </w:r>
      <w:r w:rsidR="00A16FBD">
        <w:rPr>
          <w:rFonts w:ascii="Arial" w:hAnsi="Arial" w:cs="Arial"/>
          <w:sz w:val="20"/>
          <w:szCs w:val="20"/>
          <w:lang w:eastAsia="en-US"/>
        </w:rPr>
        <w:t>.</w:t>
      </w:r>
    </w:p>
    <w:p w14:paraId="1F4D25B8" w14:textId="51DA59BA" w:rsidR="00517E54" w:rsidRPr="00042757" w:rsidRDefault="00517E54" w:rsidP="00642598">
      <w:pPr>
        <w:numPr>
          <w:ilvl w:val="1"/>
          <w:numId w:val="38"/>
        </w:numPr>
        <w:spacing w:before="120" w:after="120"/>
        <w:ind w:left="578" w:hanging="578"/>
        <w:jc w:val="both"/>
        <w:rPr>
          <w:rFonts w:ascii="Arial" w:hAnsi="Arial" w:cs="Arial"/>
          <w:sz w:val="20"/>
          <w:szCs w:val="20"/>
          <w:lang w:eastAsia="en-US"/>
        </w:rPr>
      </w:pPr>
      <w:r w:rsidRPr="00042757">
        <w:rPr>
          <w:rFonts w:ascii="Arial" w:hAnsi="Arial" w:cs="Arial"/>
          <w:sz w:val="20"/>
          <w:szCs w:val="20"/>
          <w:lang w:eastAsia="en-US"/>
        </w:rPr>
        <w:t xml:space="preserve">The minimum age for migrant workers recruited by the labour recruiter is 18 </w:t>
      </w:r>
      <w:r w:rsidR="00D174CA">
        <w:rPr>
          <w:rFonts w:ascii="Arial" w:hAnsi="Arial" w:cs="Arial"/>
          <w:sz w:val="20"/>
          <w:szCs w:val="20"/>
          <w:highlight w:val="yellow"/>
          <w:lang w:eastAsia="en-US"/>
        </w:rPr>
        <w:t>[</w:t>
      </w:r>
      <w:r w:rsidRPr="00042757">
        <w:rPr>
          <w:rFonts w:ascii="Arial" w:hAnsi="Arial" w:cs="Arial"/>
          <w:sz w:val="20"/>
          <w:szCs w:val="20"/>
          <w:highlight w:val="yellow"/>
          <w:lang w:eastAsia="en-US"/>
        </w:rPr>
        <w:t>or higher if the law stipulates a higher age</w:t>
      </w:r>
      <w:r w:rsidR="00D174CA">
        <w:rPr>
          <w:rFonts w:ascii="Arial" w:hAnsi="Arial" w:cs="Arial"/>
          <w:sz w:val="20"/>
          <w:szCs w:val="20"/>
          <w:highlight w:val="yellow"/>
          <w:lang w:eastAsia="en-US"/>
        </w:rPr>
        <w:t>]</w:t>
      </w:r>
      <w:r w:rsidRPr="00042757">
        <w:rPr>
          <w:rFonts w:ascii="Arial" w:hAnsi="Arial" w:cs="Arial"/>
          <w:sz w:val="20"/>
          <w:szCs w:val="20"/>
          <w:highlight w:val="yellow"/>
          <w:lang w:eastAsia="en-US"/>
        </w:rPr>
        <w:t>.</w:t>
      </w:r>
      <w:r w:rsidRPr="00042757">
        <w:rPr>
          <w:rFonts w:ascii="Arial" w:hAnsi="Arial" w:cs="Arial"/>
          <w:sz w:val="20"/>
          <w:szCs w:val="20"/>
          <w:lang w:eastAsia="en-US"/>
        </w:rPr>
        <w:t xml:space="preserve"> Where it is discovered that migrant workers under the age of 18 have been recruited, the labour recruiter will </w:t>
      </w:r>
      <w:r w:rsidRPr="00042757">
        <w:rPr>
          <w:rFonts w:ascii="Arial" w:hAnsi="Arial" w:cs="Arial"/>
          <w:sz w:val="20"/>
          <w:szCs w:val="20"/>
          <w:highlight w:val="yellow"/>
          <w:lang w:eastAsia="en-US"/>
        </w:rPr>
        <w:t>[insert details of remedial procedure or append relevant procedure as appropriate].</w:t>
      </w:r>
      <w:r w:rsidRPr="00042757">
        <w:rPr>
          <w:rFonts w:ascii="Arial" w:hAnsi="Arial" w:cs="Arial"/>
          <w:sz w:val="20"/>
          <w:szCs w:val="20"/>
          <w:lang w:eastAsia="en-US"/>
        </w:rPr>
        <w:t xml:space="preserve">  </w:t>
      </w:r>
    </w:p>
    <w:p w14:paraId="6DACB4FF" w14:textId="610C1F3E" w:rsidR="00517E54" w:rsidRPr="00042757" w:rsidRDefault="00517E54" w:rsidP="00642598">
      <w:pPr>
        <w:numPr>
          <w:ilvl w:val="1"/>
          <w:numId w:val="38"/>
        </w:numPr>
        <w:spacing w:before="120" w:after="120"/>
        <w:ind w:left="578" w:hanging="578"/>
        <w:jc w:val="both"/>
        <w:rPr>
          <w:rFonts w:ascii="Arial" w:hAnsi="Arial" w:cs="Arial"/>
          <w:sz w:val="20"/>
          <w:szCs w:val="20"/>
          <w:lang w:eastAsia="en-US"/>
        </w:rPr>
      </w:pPr>
      <w:r w:rsidRPr="00042757">
        <w:rPr>
          <w:rFonts w:ascii="Arial" w:hAnsi="Arial" w:cs="Arial"/>
          <w:sz w:val="20"/>
          <w:szCs w:val="20"/>
          <w:lang w:eastAsia="en-US"/>
        </w:rPr>
        <w:t xml:space="preserve">The labour recruiter and </w:t>
      </w:r>
      <w:r w:rsidR="00D174CA">
        <w:rPr>
          <w:rFonts w:ascii="Arial" w:hAnsi="Arial" w:cs="Arial"/>
          <w:sz w:val="20"/>
          <w:szCs w:val="20"/>
          <w:lang w:eastAsia="en-US"/>
        </w:rPr>
        <w:t>labour user client</w:t>
      </w:r>
      <w:r w:rsidRPr="00042757">
        <w:rPr>
          <w:rFonts w:ascii="Arial" w:hAnsi="Arial" w:cs="Arial"/>
          <w:sz w:val="20"/>
          <w:szCs w:val="20"/>
          <w:lang w:eastAsia="en-US"/>
        </w:rPr>
        <w:t xml:space="preserve"> participate in the following operational-level grievance mechanisms which workers are informed of and can access:</w:t>
      </w:r>
    </w:p>
    <w:p w14:paraId="15A87A79" w14:textId="05DBDECF" w:rsidR="00517E54" w:rsidRDefault="00517E54" w:rsidP="00642598">
      <w:pPr>
        <w:numPr>
          <w:ilvl w:val="2"/>
          <w:numId w:val="38"/>
        </w:numPr>
        <w:spacing w:before="120" w:after="120"/>
        <w:jc w:val="both"/>
        <w:rPr>
          <w:rFonts w:ascii="Arial" w:hAnsi="Arial" w:cs="Arial"/>
          <w:sz w:val="20"/>
          <w:szCs w:val="20"/>
          <w:highlight w:val="yellow"/>
          <w:lang w:eastAsia="en-US"/>
        </w:rPr>
      </w:pPr>
      <w:r w:rsidRPr="00042757">
        <w:rPr>
          <w:rFonts w:ascii="Arial" w:hAnsi="Arial" w:cs="Arial"/>
          <w:sz w:val="20"/>
          <w:szCs w:val="20"/>
          <w:highlight w:val="yellow"/>
          <w:lang w:eastAsia="en-US"/>
        </w:rPr>
        <w:t xml:space="preserve">List available labour recruiter, </w:t>
      </w:r>
      <w:r w:rsidR="00D174CA">
        <w:rPr>
          <w:rFonts w:ascii="Arial" w:hAnsi="Arial" w:cs="Arial"/>
          <w:sz w:val="20"/>
          <w:szCs w:val="20"/>
          <w:highlight w:val="yellow"/>
          <w:lang w:eastAsia="en-US"/>
        </w:rPr>
        <w:t>labour user client</w:t>
      </w:r>
      <w:r w:rsidRPr="00042757">
        <w:rPr>
          <w:rFonts w:ascii="Arial" w:hAnsi="Arial" w:cs="Arial"/>
          <w:sz w:val="20"/>
          <w:szCs w:val="20"/>
          <w:highlight w:val="yellow"/>
          <w:lang w:eastAsia="en-US"/>
        </w:rPr>
        <w:t xml:space="preserve">, industry and state provided grievance mechanisms available to workers  </w:t>
      </w:r>
    </w:p>
    <w:p w14:paraId="7B6F33B8" w14:textId="77777777" w:rsidR="00A16FBD" w:rsidRPr="00042757" w:rsidRDefault="00A16FBD" w:rsidP="00A16FBD">
      <w:pPr>
        <w:numPr>
          <w:ilvl w:val="1"/>
          <w:numId w:val="38"/>
        </w:numPr>
        <w:spacing w:before="120" w:after="120"/>
        <w:ind w:left="578" w:hanging="578"/>
        <w:jc w:val="both"/>
        <w:rPr>
          <w:rFonts w:ascii="Arial" w:hAnsi="Arial" w:cs="Arial"/>
          <w:sz w:val="20"/>
          <w:szCs w:val="20"/>
          <w:highlight w:val="yellow"/>
          <w:lang w:eastAsia="en-US"/>
        </w:rPr>
      </w:pPr>
      <w:r>
        <w:rPr>
          <w:rFonts w:ascii="Arial" w:hAnsi="Arial" w:cs="Arial"/>
          <w:sz w:val="20"/>
          <w:szCs w:val="20"/>
          <w:highlight w:val="yellow"/>
          <w:lang w:eastAsia="en-US"/>
        </w:rPr>
        <w:t>[Add in any additional local statutory or contractual requirements relating to the recruitment and deployment of workers.]</w:t>
      </w:r>
    </w:p>
    <w:p w14:paraId="742009C9" w14:textId="77777777" w:rsidR="00513CF4" w:rsidRPr="00642598" w:rsidRDefault="00513CF4" w:rsidP="00B91757">
      <w:pPr>
        <w:keepNext/>
        <w:numPr>
          <w:ilvl w:val="0"/>
          <w:numId w:val="38"/>
        </w:numPr>
        <w:spacing w:before="240" w:after="240"/>
        <w:ind w:left="578" w:hanging="578"/>
        <w:jc w:val="both"/>
        <w:outlineLvl w:val="1"/>
        <w:rPr>
          <w:rFonts w:ascii="Arial" w:hAnsi="Arial" w:cs="Arial"/>
          <w:b/>
          <w:bCs/>
          <w:iCs/>
          <w:lang w:eastAsia="en-US"/>
        </w:rPr>
      </w:pPr>
      <w:r w:rsidRPr="00642598">
        <w:rPr>
          <w:rFonts w:ascii="Arial" w:hAnsi="Arial" w:cs="Arial"/>
          <w:b/>
          <w:bCs/>
          <w:iCs/>
          <w:lang w:eastAsia="en-US"/>
        </w:rPr>
        <w:lastRenderedPageBreak/>
        <w:t>WELFARE OF WORKERS</w:t>
      </w:r>
    </w:p>
    <w:p w14:paraId="0C244C40" w14:textId="06447FFF" w:rsidR="00642598" w:rsidRDefault="00642598" w:rsidP="00642598">
      <w:pPr>
        <w:numPr>
          <w:ilvl w:val="1"/>
          <w:numId w:val="38"/>
        </w:numPr>
        <w:spacing w:before="120" w:after="120"/>
        <w:ind w:left="578" w:hanging="578"/>
        <w:jc w:val="both"/>
        <w:rPr>
          <w:rFonts w:ascii="Arial" w:hAnsi="Arial" w:cs="Arial"/>
          <w:sz w:val="20"/>
          <w:szCs w:val="20"/>
          <w:lang w:eastAsia="en-US"/>
        </w:rPr>
      </w:pPr>
      <w:r>
        <w:rPr>
          <w:rFonts w:ascii="Arial" w:hAnsi="Arial" w:cs="Arial"/>
          <w:sz w:val="20"/>
          <w:szCs w:val="20"/>
          <w:lang w:eastAsia="en-US"/>
        </w:rPr>
        <w:t>The</w:t>
      </w:r>
      <w:r w:rsidRPr="00642598">
        <w:rPr>
          <w:rFonts w:ascii="Arial" w:hAnsi="Arial" w:cs="Arial"/>
          <w:iCs/>
          <w:sz w:val="20"/>
          <w:szCs w:val="20"/>
          <w:lang w:eastAsia="en-US"/>
        </w:rPr>
        <w:t xml:space="preserve"> </w:t>
      </w:r>
      <w:r w:rsidR="00D174CA">
        <w:rPr>
          <w:rFonts w:ascii="Arial" w:hAnsi="Arial" w:cs="Arial"/>
          <w:iCs/>
          <w:sz w:val="20"/>
          <w:szCs w:val="20"/>
          <w:lang w:eastAsia="en-US"/>
        </w:rPr>
        <w:t>labour user client</w:t>
      </w:r>
      <w:r w:rsidRPr="00642598">
        <w:rPr>
          <w:rFonts w:ascii="Arial" w:hAnsi="Arial" w:cs="Arial"/>
          <w:iCs/>
          <w:sz w:val="20"/>
          <w:szCs w:val="20"/>
          <w:lang w:eastAsia="en-US"/>
        </w:rPr>
        <w:t xml:space="preserve"> agrees </w:t>
      </w:r>
      <w:r w:rsidRPr="00642598">
        <w:rPr>
          <w:rFonts w:ascii="Arial" w:hAnsi="Arial" w:cs="Arial"/>
          <w:sz w:val="20"/>
          <w:szCs w:val="20"/>
          <w:lang w:eastAsia="en-US"/>
        </w:rPr>
        <w:t>that workers are free to form or join the association/trade union of their choice without penalty.</w:t>
      </w:r>
    </w:p>
    <w:p w14:paraId="678DD9D6" w14:textId="77777777" w:rsidR="00513CF4" w:rsidRPr="00042757" w:rsidRDefault="00513CF4" w:rsidP="00642598">
      <w:pPr>
        <w:numPr>
          <w:ilvl w:val="1"/>
          <w:numId w:val="38"/>
        </w:numPr>
        <w:spacing w:before="120" w:after="120"/>
        <w:ind w:left="578" w:hanging="578"/>
        <w:jc w:val="both"/>
        <w:rPr>
          <w:rFonts w:ascii="Arial" w:hAnsi="Arial" w:cs="Arial"/>
          <w:sz w:val="20"/>
          <w:szCs w:val="20"/>
          <w:lang w:eastAsia="en-US"/>
        </w:rPr>
      </w:pPr>
      <w:r w:rsidRPr="00042757">
        <w:rPr>
          <w:rFonts w:ascii="Arial" w:hAnsi="Arial" w:cs="Arial"/>
          <w:sz w:val="20"/>
          <w:szCs w:val="20"/>
          <w:lang w:eastAsia="en-US"/>
        </w:rPr>
        <w:t>Both parties commit that no worker will be subjected to physical or mental mistreatment nor be bonded or forced to work against their will.</w:t>
      </w:r>
    </w:p>
    <w:p w14:paraId="47EAD57C" w14:textId="77777777" w:rsidR="00513CF4" w:rsidRDefault="00513CF4" w:rsidP="00642598">
      <w:pPr>
        <w:numPr>
          <w:ilvl w:val="1"/>
          <w:numId w:val="38"/>
        </w:numPr>
        <w:spacing w:before="120" w:after="120"/>
        <w:ind w:left="578" w:hanging="578"/>
        <w:jc w:val="both"/>
        <w:rPr>
          <w:rFonts w:ascii="Arial" w:hAnsi="Arial" w:cs="Arial"/>
          <w:sz w:val="20"/>
          <w:szCs w:val="20"/>
          <w:lang w:eastAsia="en-US"/>
        </w:rPr>
      </w:pPr>
      <w:r w:rsidRPr="00042757">
        <w:rPr>
          <w:rFonts w:ascii="Arial" w:hAnsi="Arial" w:cs="Arial"/>
          <w:sz w:val="20"/>
          <w:szCs w:val="20"/>
          <w:lang w:eastAsia="en-US"/>
        </w:rPr>
        <w:t>Both parties commit that it is prohibited for staff to accept money, favours or gifts from applicants or workers in return for or the anticipation of preferential treatment.</w:t>
      </w:r>
    </w:p>
    <w:p w14:paraId="170CE1B9" w14:textId="05DECCE5" w:rsidR="00513CF4" w:rsidRPr="00042757" w:rsidRDefault="00513CF4" w:rsidP="00642598">
      <w:pPr>
        <w:numPr>
          <w:ilvl w:val="1"/>
          <w:numId w:val="38"/>
        </w:numPr>
        <w:spacing w:before="120" w:after="120"/>
        <w:ind w:left="578" w:hanging="578"/>
        <w:jc w:val="both"/>
        <w:rPr>
          <w:rFonts w:ascii="Arial" w:hAnsi="Arial" w:cs="Arial"/>
          <w:sz w:val="20"/>
          <w:szCs w:val="20"/>
          <w:lang w:eastAsia="en-US"/>
        </w:rPr>
      </w:pPr>
      <w:r w:rsidRPr="00042757">
        <w:rPr>
          <w:rFonts w:ascii="Arial" w:hAnsi="Arial" w:cs="Arial"/>
          <w:sz w:val="20"/>
          <w:szCs w:val="20"/>
          <w:lang w:eastAsia="en-US"/>
        </w:rPr>
        <w:t xml:space="preserve">The </w:t>
      </w:r>
      <w:r w:rsidR="00D174CA">
        <w:rPr>
          <w:rFonts w:ascii="Arial" w:hAnsi="Arial" w:cs="Arial"/>
          <w:sz w:val="20"/>
          <w:szCs w:val="20"/>
          <w:lang w:eastAsia="en-US"/>
        </w:rPr>
        <w:t>labour user client</w:t>
      </w:r>
      <w:r w:rsidRPr="00042757">
        <w:rPr>
          <w:rFonts w:ascii="Arial" w:hAnsi="Arial" w:cs="Arial"/>
          <w:sz w:val="20"/>
          <w:szCs w:val="20"/>
          <w:lang w:eastAsia="en-US"/>
        </w:rPr>
        <w:t xml:space="preserve"> commits, and contractual terms support, that workers are free to leave the service of the </w:t>
      </w:r>
      <w:r w:rsidR="00D174CA">
        <w:rPr>
          <w:rFonts w:ascii="Arial" w:hAnsi="Arial" w:cs="Arial"/>
          <w:sz w:val="20"/>
          <w:szCs w:val="20"/>
          <w:lang w:eastAsia="en-US"/>
        </w:rPr>
        <w:t>labour user client</w:t>
      </w:r>
      <w:r w:rsidRPr="00042757">
        <w:rPr>
          <w:rFonts w:ascii="Arial" w:hAnsi="Arial" w:cs="Arial"/>
          <w:sz w:val="20"/>
          <w:szCs w:val="20"/>
          <w:lang w:eastAsia="en-US"/>
        </w:rPr>
        <w:t>, after giving contractual notice, without losing any pay or benefits to which they are entitled nor suffering any other penalty.</w:t>
      </w:r>
    </w:p>
    <w:p w14:paraId="643C2A5B" w14:textId="59E6C1D1" w:rsidR="00513CF4" w:rsidRPr="00042757" w:rsidRDefault="00513CF4" w:rsidP="00642598">
      <w:pPr>
        <w:numPr>
          <w:ilvl w:val="1"/>
          <w:numId w:val="38"/>
        </w:numPr>
        <w:spacing w:before="120" w:after="120"/>
        <w:ind w:left="578" w:hanging="578"/>
        <w:jc w:val="both"/>
        <w:rPr>
          <w:rFonts w:ascii="Arial" w:hAnsi="Arial" w:cs="Arial"/>
          <w:sz w:val="20"/>
          <w:szCs w:val="20"/>
          <w:lang w:eastAsia="en-US"/>
        </w:rPr>
      </w:pPr>
      <w:r w:rsidRPr="00042757">
        <w:rPr>
          <w:rFonts w:ascii="Arial" w:hAnsi="Arial" w:cs="Arial"/>
          <w:sz w:val="20"/>
          <w:szCs w:val="20"/>
          <w:lang w:eastAsia="en-US"/>
        </w:rPr>
        <w:t xml:space="preserve">The parties agree that workers will not be compelled or coerced to work overtime and are free to leave the work site </w:t>
      </w:r>
      <w:r w:rsidR="00D174CA">
        <w:rPr>
          <w:rFonts w:ascii="Arial" w:hAnsi="Arial" w:cs="Arial"/>
          <w:sz w:val="20"/>
          <w:szCs w:val="20"/>
          <w:lang w:eastAsia="en-US"/>
        </w:rPr>
        <w:t>[</w:t>
      </w:r>
      <w:r w:rsidRPr="00042757">
        <w:rPr>
          <w:rFonts w:ascii="Arial" w:hAnsi="Arial" w:cs="Arial"/>
          <w:sz w:val="20"/>
          <w:szCs w:val="20"/>
          <w:lang w:eastAsia="en-US"/>
        </w:rPr>
        <w:t>with transport provided where relevant</w:t>
      </w:r>
      <w:r w:rsidR="00D174CA">
        <w:rPr>
          <w:rFonts w:ascii="Arial" w:hAnsi="Arial" w:cs="Arial"/>
          <w:sz w:val="20"/>
          <w:szCs w:val="20"/>
          <w:lang w:eastAsia="en-US"/>
        </w:rPr>
        <w:t>]</w:t>
      </w:r>
      <w:r w:rsidRPr="00042757">
        <w:rPr>
          <w:rFonts w:ascii="Arial" w:hAnsi="Arial" w:cs="Arial"/>
          <w:sz w:val="20"/>
          <w:szCs w:val="20"/>
          <w:lang w:eastAsia="en-US"/>
        </w:rPr>
        <w:t xml:space="preserve"> after their shifts ends.</w:t>
      </w:r>
    </w:p>
    <w:p w14:paraId="7331CF14" w14:textId="59FB94A1" w:rsidR="00513CF4" w:rsidRPr="00042757" w:rsidRDefault="00513CF4" w:rsidP="00642598">
      <w:pPr>
        <w:numPr>
          <w:ilvl w:val="1"/>
          <w:numId w:val="38"/>
        </w:numPr>
        <w:spacing w:before="120" w:after="120"/>
        <w:ind w:left="578" w:hanging="578"/>
        <w:jc w:val="both"/>
        <w:rPr>
          <w:rFonts w:ascii="Arial" w:hAnsi="Arial" w:cs="Arial"/>
          <w:sz w:val="20"/>
          <w:szCs w:val="20"/>
          <w:lang w:eastAsia="en-US"/>
        </w:rPr>
      </w:pPr>
      <w:r w:rsidRPr="00042757">
        <w:rPr>
          <w:rFonts w:ascii="Arial" w:hAnsi="Arial" w:cs="Arial"/>
          <w:sz w:val="20"/>
          <w:szCs w:val="20"/>
          <w:lang w:eastAsia="en-US"/>
        </w:rPr>
        <w:t xml:space="preserve">Both parties commit </w:t>
      </w:r>
      <w:proofErr w:type="gramStart"/>
      <w:r w:rsidRPr="00042757">
        <w:rPr>
          <w:rFonts w:ascii="Arial" w:hAnsi="Arial" w:cs="Arial"/>
          <w:sz w:val="20"/>
          <w:szCs w:val="20"/>
          <w:lang w:eastAsia="en-US"/>
        </w:rPr>
        <w:t>that</w:t>
      </w:r>
      <w:r w:rsidR="00184A14">
        <w:rPr>
          <w:rFonts w:ascii="Arial" w:hAnsi="Arial" w:cs="Arial"/>
          <w:sz w:val="20"/>
          <w:szCs w:val="20"/>
          <w:lang w:eastAsia="en-US"/>
        </w:rPr>
        <w:t xml:space="preserve"> </w:t>
      </w:r>
      <w:r w:rsidRPr="00042757">
        <w:rPr>
          <w:rFonts w:ascii="Arial" w:hAnsi="Arial" w:cs="Arial"/>
          <w:sz w:val="20"/>
          <w:szCs w:val="20"/>
          <w:lang w:eastAsia="en-US"/>
        </w:rPr>
        <w:t>loans</w:t>
      </w:r>
      <w:proofErr w:type="gramEnd"/>
      <w:r w:rsidRPr="00042757">
        <w:rPr>
          <w:rFonts w:ascii="Arial" w:hAnsi="Arial" w:cs="Arial"/>
          <w:sz w:val="20"/>
          <w:szCs w:val="20"/>
          <w:lang w:eastAsia="en-US"/>
        </w:rPr>
        <w:t xml:space="preserve"> are not made to workers / that loans are made to workers only in the following circumstances</w:t>
      </w:r>
      <w:r w:rsidR="00E40B71">
        <w:rPr>
          <w:rFonts w:ascii="Arial" w:hAnsi="Arial" w:cs="Arial"/>
          <w:sz w:val="20"/>
          <w:szCs w:val="20"/>
          <w:lang w:eastAsia="en-US"/>
        </w:rPr>
        <w:t xml:space="preserve"> [</w:t>
      </w:r>
      <w:r w:rsidR="00E40B71" w:rsidRPr="00E40B71">
        <w:rPr>
          <w:rFonts w:ascii="Arial" w:hAnsi="Arial" w:cs="Arial"/>
          <w:sz w:val="20"/>
          <w:szCs w:val="20"/>
          <w:highlight w:val="yellow"/>
          <w:lang w:eastAsia="en-US"/>
        </w:rPr>
        <w:t xml:space="preserve">insert </w:t>
      </w:r>
      <w:r w:rsidR="007A250D" w:rsidRPr="00E40B71">
        <w:rPr>
          <w:rFonts w:ascii="Arial" w:hAnsi="Arial" w:cs="Arial"/>
          <w:sz w:val="20"/>
          <w:szCs w:val="20"/>
          <w:highlight w:val="yellow"/>
          <w:lang w:eastAsia="en-US"/>
        </w:rPr>
        <w:t>circumstances</w:t>
      </w:r>
      <w:r w:rsidR="007A250D">
        <w:rPr>
          <w:rFonts w:ascii="Arial" w:hAnsi="Arial" w:cs="Arial"/>
          <w:sz w:val="20"/>
          <w:szCs w:val="20"/>
          <w:lang w:eastAsia="en-US"/>
        </w:rPr>
        <w:t>]</w:t>
      </w:r>
      <w:r w:rsidR="007A250D" w:rsidRPr="00042757">
        <w:rPr>
          <w:rFonts w:ascii="Arial" w:hAnsi="Arial" w:cs="Arial"/>
          <w:sz w:val="20"/>
          <w:szCs w:val="20"/>
          <w:lang w:eastAsia="en-US"/>
        </w:rPr>
        <w:t xml:space="preserve"> Where</w:t>
      </w:r>
      <w:r w:rsidRPr="00042757">
        <w:rPr>
          <w:rFonts w:ascii="Arial" w:hAnsi="Arial" w:cs="Arial"/>
          <w:sz w:val="20"/>
          <w:szCs w:val="20"/>
          <w:lang w:eastAsia="en-US"/>
        </w:rPr>
        <w:t xml:space="preserve"> loans are provided, these will always be in writing and will not seek to recover more than the amount loaned.</w:t>
      </w:r>
    </w:p>
    <w:p w14:paraId="58E2334A" w14:textId="422313AA" w:rsidR="00513CF4" w:rsidRPr="00042757" w:rsidRDefault="00513CF4" w:rsidP="00642598">
      <w:pPr>
        <w:numPr>
          <w:ilvl w:val="1"/>
          <w:numId w:val="38"/>
        </w:numPr>
        <w:spacing w:before="120" w:after="120"/>
        <w:ind w:left="578" w:hanging="578"/>
        <w:jc w:val="both"/>
        <w:rPr>
          <w:rFonts w:ascii="Arial" w:hAnsi="Arial" w:cs="Arial"/>
          <w:sz w:val="20"/>
          <w:szCs w:val="20"/>
          <w:lang w:eastAsia="en-US"/>
        </w:rPr>
      </w:pPr>
      <w:r w:rsidRPr="00042757">
        <w:rPr>
          <w:rFonts w:ascii="Arial" w:hAnsi="Arial" w:cs="Arial"/>
          <w:sz w:val="20"/>
          <w:szCs w:val="20"/>
          <w:lang w:eastAsia="en-US"/>
        </w:rPr>
        <w:t xml:space="preserve">The </w:t>
      </w:r>
      <w:r w:rsidR="005013CD">
        <w:rPr>
          <w:rFonts w:ascii="Arial" w:hAnsi="Arial" w:cs="Arial"/>
          <w:sz w:val="20"/>
          <w:szCs w:val="20"/>
          <w:lang w:eastAsia="en-US"/>
        </w:rPr>
        <w:t>labour recruiter</w:t>
      </w:r>
      <w:r w:rsidR="00EB15DC">
        <w:rPr>
          <w:rFonts w:ascii="Arial" w:hAnsi="Arial" w:cs="Arial"/>
          <w:sz w:val="20"/>
          <w:szCs w:val="20"/>
          <w:lang w:eastAsia="en-US"/>
        </w:rPr>
        <w:t>’</w:t>
      </w:r>
      <w:r w:rsidR="005013CD">
        <w:rPr>
          <w:rFonts w:ascii="Arial" w:hAnsi="Arial" w:cs="Arial"/>
          <w:sz w:val="20"/>
          <w:szCs w:val="20"/>
          <w:lang w:eastAsia="en-US"/>
        </w:rPr>
        <w:t xml:space="preserve">s and </w:t>
      </w:r>
      <w:r w:rsidR="00D174CA">
        <w:rPr>
          <w:rFonts w:ascii="Arial" w:hAnsi="Arial" w:cs="Arial"/>
          <w:sz w:val="20"/>
          <w:szCs w:val="20"/>
          <w:lang w:eastAsia="en-US"/>
        </w:rPr>
        <w:t>labour user client</w:t>
      </w:r>
      <w:r w:rsidRPr="00042757">
        <w:rPr>
          <w:rFonts w:ascii="Arial" w:hAnsi="Arial" w:cs="Arial"/>
          <w:sz w:val="20"/>
          <w:szCs w:val="20"/>
          <w:lang w:eastAsia="en-US"/>
        </w:rPr>
        <w:t>’s procedures for dealing with the following are appended to this agreement and are legal, clear, and communicated to workers with records of actions kept:</w:t>
      </w:r>
    </w:p>
    <w:p w14:paraId="78D695FD" w14:textId="77777777" w:rsidR="00513CF4" w:rsidRPr="00042757" w:rsidRDefault="00513CF4" w:rsidP="00642598">
      <w:pPr>
        <w:numPr>
          <w:ilvl w:val="2"/>
          <w:numId w:val="38"/>
        </w:numPr>
        <w:spacing w:before="120" w:after="120"/>
        <w:jc w:val="both"/>
        <w:rPr>
          <w:rFonts w:ascii="Arial" w:hAnsi="Arial" w:cs="Arial"/>
          <w:sz w:val="20"/>
          <w:szCs w:val="20"/>
          <w:lang w:eastAsia="en-US"/>
        </w:rPr>
      </w:pPr>
      <w:r w:rsidRPr="00042757">
        <w:rPr>
          <w:rFonts w:ascii="Arial" w:hAnsi="Arial" w:cs="Arial"/>
          <w:sz w:val="20"/>
          <w:szCs w:val="20"/>
          <w:lang w:eastAsia="en-US"/>
        </w:rPr>
        <w:t>Worker complaints</w:t>
      </w:r>
      <w:r w:rsidR="00E91354">
        <w:rPr>
          <w:rFonts w:ascii="Arial" w:hAnsi="Arial" w:cs="Arial"/>
          <w:sz w:val="20"/>
          <w:szCs w:val="20"/>
          <w:lang w:eastAsia="en-US"/>
        </w:rPr>
        <w:t>,</w:t>
      </w:r>
      <w:r w:rsidRPr="00042757">
        <w:rPr>
          <w:rFonts w:ascii="Arial" w:hAnsi="Arial" w:cs="Arial"/>
          <w:sz w:val="20"/>
          <w:szCs w:val="20"/>
          <w:lang w:eastAsia="en-US"/>
        </w:rPr>
        <w:t xml:space="preserve"> grievances</w:t>
      </w:r>
      <w:r w:rsidR="00E91354">
        <w:rPr>
          <w:rFonts w:ascii="Arial" w:hAnsi="Arial" w:cs="Arial"/>
          <w:sz w:val="20"/>
          <w:szCs w:val="20"/>
          <w:lang w:eastAsia="en-US"/>
        </w:rPr>
        <w:t xml:space="preserve"> and access to remedy</w:t>
      </w:r>
    </w:p>
    <w:p w14:paraId="5B4511A1" w14:textId="77777777" w:rsidR="00513CF4" w:rsidRPr="00042757" w:rsidRDefault="00513CF4" w:rsidP="00642598">
      <w:pPr>
        <w:numPr>
          <w:ilvl w:val="2"/>
          <w:numId w:val="38"/>
        </w:numPr>
        <w:spacing w:before="120" w:after="120"/>
        <w:jc w:val="both"/>
        <w:rPr>
          <w:rFonts w:ascii="Arial" w:hAnsi="Arial" w:cs="Arial"/>
          <w:sz w:val="20"/>
          <w:szCs w:val="20"/>
          <w:lang w:eastAsia="en-US"/>
        </w:rPr>
      </w:pPr>
      <w:r w:rsidRPr="00042757">
        <w:rPr>
          <w:rFonts w:ascii="Arial" w:hAnsi="Arial" w:cs="Arial"/>
          <w:sz w:val="20"/>
          <w:szCs w:val="20"/>
          <w:lang w:eastAsia="en-US"/>
        </w:rPr>
        <w:t>Disciplinary issues</w:t>
      </w:r>
    </w:p>
    <w:p w14:paraId="03C23E1C" w14:textId="30423BCA" w:rsidR="00513CF4" w:rsidRPr="00042757" w:rsidRDefault="00513CF4" w:rsidP="00642598">
      <w:pPr>
        <w:numPr>
          <w:ilvl w:val="2"/>
          <w:numId w:val="38"/>
        </w:numPr>
        <w:spacing w:before="120" w:after="120"/>
        <w:jc w:val="both"/>
        <w:rPr>
          <w:rFonts w:ascii="Arial" w:hAnsi="Arial" w:cs="Arial"/>
          <w:sz w:val="20"/>
          <w:szCs w:val="20"/>
          <w:lang w:eastAsia="en-US"/>
        </w:rPr>
      </w:pPr>
      <w:r w:rsidRPr="00042757">
        <w:rPr>
          <w:rFonts w:ascii="Arial" w:hAnsi="Arial" w:cs="Arial"/>
          <w:sz w:val="20"/>
          <w:szCs w:val="20"/>
          <w:lang w:eastAsia="en-US"/>
        </w:rPr>
        <w:t xml:space="preserve">Complaints of </w:t>
      </w:r>
      <w:r w:rsidR="00270179">
        <w:rPr>
          <w:rFonts w:ascii="Arial" w:hAnsi="Arial" w:cs="Arial"/>
          <w:sz w:val="20"/>
          <w:szCs w:val="20"/>
          <w:lang w:eastAsia="en-US"/>
        </w:rPr>
        <w:t>d</w:t>
      </w:r>
      <w:r w:rsidRPr="00042757">
        <w:rPr>
          <w:rFonts w:ascii="Arial" w:hAnsi="Arial" w:cs="Arial"/>
          <w:sz w:val="20"/>
          <w:szCs w:val="20"/>
          <w:lang w:eastAsia="en-US"/>
        </w:rPr>
        <w:t xml:space="preserve">iscrimination; </w:t>
      </w:r>
      <w:r w:rsidR="00270179">
        <w:rPr>
          <w:rFonts w:ascii="Arial" w:hAnsi="Arial" w:cs="Arial"/>
          <w:sz w:val="20"/>
          <w:szCs w:val="20"/>
          <w:lang w:eastAsia="en-US"/>
        </w:rPr>
        <w:t>b</w:t>
      </w:r>
      <w:r w:rsidRPr="00042757">
        <w:rPr>
          <w:rFonts w:ascii="Arial" w:hAnsi="Arial" w:cs="Arial"/>
          <w:sz w:val="20"/>
          <w:szCs w:val="20"/>
          <w:lang w:eastAsia="en-US"/>
        </w:rPr>
        <w:t xml:space="preserve">ullying; </w:t>
      </w:r>
      <w:r w:rsidR="00270179">
        <w:rPr>
          <w:rFonts w:ascii="Arial" w:hAnsi="Arial" w:cs="Arial"/>
          <w:sz w:val="20"/>
          <w:szCs w:val="20"/>
          <w:lang w:eastAsia="en-US"/>
        </w:rPr>
        <w:t>h</w:t>
      </w:r>
      <w:r w:rsidRPr="00042757">
        <w:rPr>
          <w:rFonts w:ascii="Arial" w:hAnsi="Arial" w:cs="Arial"/>
          <w:sz w:val="20"/>
          <w:szCs w:val="20"/>
          <w:lang w:eastAsia="en-US"/>
        </w:rPr>
        <w:t xml:space="preserve">arassment and </w:t>
      </w:r>
      <w:r w:rsidR="00270179">
        <w:rPr>
          <w:rFonts w:ascii="Arial" w:hAnsi="Arial" w:cs="Arial"/>
          <w:sz w:val="20"/>
          <w:szCs w:val="20"/>
          <w:lang w:eastAsia="en-US"/>
        </w:rPr>
        <w:t>v</w:t>
      </w:r>
      <w:r w:rsidRPr="00042757">
        <w:rPr>
          <w:rFonts w:ascii="Arial" w:hAnsi="Arial" w:cs="Arial"/>
          <w:sz w:val="20"/>
          <w:szCs w:val="20"/>
          <w:lang w:eastAsia="en-US"/>
        </w:rPr>
        <w:t xml:space="preserve">ictimisation </w:t>
      </w:r>
      <w:r w:rsidR="00D174CA">
        <w:rPr>
          <w:rFonts w:ascii="Arial" w:hAnsi="Arial" w:cs="Arial"/>
          <w:sz w:val="20"/>
          <w:szCs w:val="20"/>
          <w:lang w:eastAsia="en-US"/>
        </w:rPr>
        <w:t>[</w:t>
      </w:r>
      <w:r w:rsidRPr="00042757">
        <w:rPr>
          <w:rFonts w:ascii="Arial" w:hAnsi="Arial" w:cs="Arial"/>
          <w:sz w:val="20"/>
          <w:szCs w:val="20"/>
          <w:lang w:eastAsia="en-US"/>
        </w:rPr>
        <w:t xml:space="preserve">including those made against the </w:t>
      </w:r>
      <w:r w:rsidR="00D174CA">
        <w:rPr>
          <w:rFonts w:ascii="Arial" w:hAnsi="Arial" w:cs="Arial"/>
          <w:sz w:val="20"/>
          <w:szCs w:val="20"/>
          <w:lang w:eastAsia="en-US"/>
        </w:rPr>
        <w:t>labour user client</w:t>
      </w:r>
      <w:r w:rsidR="007A250D" w:rsidRPr="00042757">
        <w:rPr>
          <w:rFonts w:ascii="Arial" w:hAnsi="Arial" w:cs="Arial"/>
          <w:sz w:val="20"/>
          <w:szCs w:val="20"/>
          <w:lang w:eastAsia="en-US"/>
        </w:rPr>
        <w:t>’s</w:t>
      </w:r>
      <w:r w:rsidRPr="00042757">
        <w:rPr>
          <w:rFonts w:ascii="Arial" w:hAnsi="Arial" w:cs="Arial"/>
          <w:sz w:val="20"/>
          <w:szCs w:val="20"/>
          <w:lang w:eastAsia="en-US"/>
        </w:rPr>
        <w:t xml:space="preserve"> staff</w:t>
      </w:r>
      <w:r w:rsidR="00D174CA">
        <w:rPr>
          <w:rFonts w:ascii="Arial" w:hAnsi="Arial" w:cs="Arial"/>
          <w:sz w:val="20"/>
          <w:szCs w:val="20"/>
          <w:lang w:eastAsia="en-US"/>
        </w:rPr>
        <w:t>]</w:t>
      </w:r>
      <w:r w:rsidRPr="00042757">
        <w:rPr>
          <w:rFonts w:ascii="Arial" w:hAnsi="Arial" w:cs="Arial"/>
          <w:sz w:val="20"/>
          <w:szCs w:val="20"/>
          <w:lang w:eastAsia="en-US"/>
        </w:rPr>
        <w:t xml:space="preserve"> - including the operation of a confidential </w:t>
      </w:r>
      <w:r w:rsidR="007A250D" w:rsidRPr="00042757">
        <w:rPr>
          <w:rFonts w:ascii="Arial" w:hAnsi="Arial" w:cs="Arial"/>
          <w:sz w:val="20"/>
          <w:szCs w:val="20"/>
          <w:lang w:eastAsia="en-US"/>
        </w:rPr>
        <w:t>complaints’</w:t>
      </w:r>
      <w:r w:rsidRPr="00042757">
        <w:rPr>
          <w:rFonts w:ascii="Arial" w:hAnsi="Arial" w:cs="Arial"/>
          <w:sz w:val="20"/>
          <w:szCs w:val="20"/>
          <w:lang w:eastAsia="en-US"/>
        </w:rPr>
        <w:t xml:space="preserve"> mechanism where possible</w:t>
      </w:r>
    </w:p>
    <w:p w14:paraId="4DD56BDF" w14:textId="2D146776" w:rsidR="00513CF4" w:rsidRPr="00042757" w:rsidRDefault="00513CF4" w:rsidP="00642598">
      <w:pPr>
        <w:numPr>
          <w:ilvl w:val="2"/>
          <w:numId w:val="38"/>
        </w:numPr>
        <w:spacing w:before="120" w:after="120"/>
        <w:jc w:val="both"/>
        <w:rPr>
          <w:rFonts w:ascii="Arial" w:hAnsi="Arial" w:cs="Arial"/>
          <w:sz w:val="20"/>
          <w:szCs w:val="20"/>
          <w:lang w:eastAsia="en-US"/>
        </w:rPr>
      </w:pPr>
      <w:r w:rsidRPr="00042757">
        <w:rPr>
          <w:rFonts w:ascii="Arial" w:hAnsi="Arial" w:cs="Arial"/>
          <w:sz w:val="20"/>
          <w:szCs w:val="20"/>
          <w:lang w:eastAsia="en-US"/>
        </w:rPr>
        <w:t xml:space="preserve">Procedure to be followed if a worker breaches the </w:t>
      </w:r>
      <w:r w:rsidR="00D174CA">
        <w:rPr>
          <w:rFonts w:ascii="Arial" w:hAnsi="Arial" w:cs="Arial"/>
          <w:sz w:val="20"/>
          <w:szCs w:val="20"/>
          <w:lang w:eastAsia="en-US"/>
        </w:rPr>
        <w:t>labour user client</w:t>
      </w:r>
      <w:r w:rsidR="00642598">
        <w:rPr>
          <w:rFonts w:ascii="Arial" w:hAnsi="Arial" w:cs="Arial"/>
          <w:sz w:val="20"/>
          <w:szCs w:val="20"/>
          <w:lang w:eastAsia="en-US"/>
        </w:rPr>
        <w:t>s’</w:t>
      </w:r>
      <w:r w:rsidRPr="00042757">
        <w:rPr>
          <w:rFonts w:ascii="Arial" w:hAnsi="Arial" w:cs="Arial"/>
          <w:sz w:val="20"/>
          <w:szCs w:val="20"/>
          <w:lang w:eastAsia="en-US"/>
        </w:rPr>
        <w:t xml:space="preserve"> conduct </w:t>
      </w:r>
      <w:r w:rsidR="00827E30">
        <w:rPr>
          <w:rFonts w:ascii="Arial" w:hAnsi="Arial" w:cs="Arial"/>
          <w:sz w:val="20"/>
          <w:szCs w:val="20"/>
          <w:lang w:eastAsia="en-US"/>
        </w:rPr>
        <w:t>or capability standards</w:t>
      </w:r>
      <w:r w:rsidRPr="00042757">
        <w:rPr>
          <w:rFonts w:ascii="Arial" w:hAnsi="Arial" w:cs="Arial"/>
          <w:sz w:val="20"/>
          <w:szCs w:val="20"/>
          <w:lang w:eastAsia="en-US"/>
        </w:rPr>
        <w:t xml:space="preserve"> or otherwise proves unsatisfactory</w:t>
      </w:r>
    </w:p>
    <w:p w14:paraId="0F983098" w14:textId="489F5988" w:rsidR="00513CF4" w:rsidRPr="00042757" w:rsidRDefault="00513CF4" w:rsidP="00642598">
      <w:pPr>
        <w:numPr>
          <w:ilvl w:val="1"/>
          <w:numId w:val="38"/>
        </w:numPr>
        <w:spacing w:before="120" w:after="120"/>
        <w:ind w:left="578" w:hanging="578"/>
        <w:jc w:val="both"/>
        <w:rPr>
          <w:rFonts w:ascii="Arial" w:hAnsi="Arial" w:cs="Arial"/>
          <w:sz w:val="20"/>
          <w:szCs w:val="20"/>
          <w:lang w:eastAsia="en-US"/>
        </w:rPr>
      </w:pPr>
      <w:r w:rsidRPr="00042757">
        <w:rPr>
          <w:rFonts w:ascii="Arial" w:hAnsi="Arial" w:cs="Arial"/>
          <w:sz w:val="20"/>
          <w:szCs w:val="20"/>
          <w:lang w:eastAsia="en-US"/>
        </w:rPr>
        <w:t xml:space="preserve">The </w:t>
      </w:r>
      <w:r w:rsidR="00D174CA">
        <w:rPr>
          <w:rFonts w:ascii="Arial" w:hAnsi="Arial" w:cs="Arial"/>
          <w:sz w:val="20"/>
          <w:szCs w:val="20"/>
          <w:lang w:eastAsia="en-US"/>
        </w:rPr>
        <w:t>labour user client</w:t>
      </w:r>
      <w:r w:rsidRPr="00042757">
        <w:rPr>
          <w:rFonts w:ascii="Arial" w:hAnsi="Arial" w:cs="Arial"/>
          <w:sz w:val="20"/>
          <w:szCs w:val="20"/>
          <w:lang w:eastAsia="en-US"/>
        </w:rPr>
        <w:t xml:space="preserve"> confirms that no fines are taken from workers’ wages as a disciplinary measure.</w:t>
      </w:r>
    </w:p>
    <w:p w14:paraId="5C8CDDE1" w14:textId="788B493A" w:rsidR="00513CF4" w:rsidRPr="00042757" w:rsidRDefault="00513CF4" w:rsidP="00642598">
      <w:pPr>
        <w:numPr>
          <w:ilvl w:val="1"/>
          <w:numId w:val="38"/>
        </w:numPr>
        <w:spacing w:before="120" w:after="120"/>
        <w:ind w:left="578" w:hanging="578"/>
        <w:jc w:val="both"/>
        <w:rPr>
          <w:rFonts w:ascii="Arial" w:hAnsi="Arial" w:cs="Arial"/>
          <w:sz w:val="20"/>
          <w:szCs w:val="20"/>
          <w:lang w:eastAsia="en-US"/>
        </w:rPr>
      </w:pPr>
      <w:r w:rsidRPr="00042757">
        <w:rPr>
          <w:rFonts w:ascii="Arial" w:hAnsi="Arial" w:cs="Arial"/>
          <w:sz w:val="20"/>
          <w:szCs w:val="20"/>
          <w:lang w:eastAsia="en-US"/>
        </w:rPr>
        <w:t xml:space="preserve">The </w:t>
      </w:r>
      <w:r w:rsidR="00D174CA">
        <w:rPr>
          <w:rFonts w:ascii="Arial" w:hAnsi="Arial" w:cs="Arial"/>
          <w:sz w:val="20"/>
          <w:szCs w:val="20"/>
          <w:lang w:eastAsia="en-US"/>
        </w:rPr>
        <w:t>labour user client</w:t>
      </w:r>
      <w:r w:rsidR="00270179">
        <w:rPr>
          <w:rFonts w:ascii="Arial" w:hAnsi="Arial" w:cs="Arial"/>
          <w:sz w:val="20"/>
          <w:szCs w:val="20"/>
          <w:lang w:eastAsia="en-US"/>
        </w:rPr>
        <w:t xml:space="preserve"> and labour recruiter</w:t>
      </w:r>
      <w:r w:rsidRPr="00042757">
        <w:rPr>
          <w:rFonts w:ascii="Arial" w:hAnsi="Arial" w:cs="Arial"/>
          <w:sz w:val="20"/>
          <w:szCs w:val="20"/>
          <w:lang w:eastAsia="en-US"/>
        </w:rPr>
        <w:t xml:space="preserve"> agree that workers will not be required to work excessive hours. The following are the agreed rest break provisions and minimum rest requirements:</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6480"/>
      </w:tblGrid>
      <w:tr w:rsidR="00513CF4" w:rsidRPr="00042757" w14:paraId="51054E67" w14:textId="77777777" w:rsidTr="003C6C9D">
        <w:tc>
          <w:tcPr>
            <w:tcW w:w="2400" w:type="dxa"/>
          </w:tcPr>
          <w:p w14:paraId="2328F674" w14:textId="77777777" w:rsidR="00513CF4" w:rsidRPr="00042757" w:rsidRDefault="00513CF4" w:rsidP="00642598">
            <w:pPr>
              <w:spacing w:before="120" w:after="120"/>
              <w:jc w:val="both"/>
              <w:rPr>
                <w:rFonts w:ascii="Arial" w:hAnsi="Arial" w:cs="Arial"/>
                <w:b/>
                <w:sz w:val="20"/>
                <w:szCs w:val="20"/>
                <w:lang w:eastAsia="en-US"/>
              </w:rPr>
            </w:pPr>
            <w:r w:rsidRPr="00042757">
              <w:rPr>
                <w:rFonts w:ascii="Arial" w:hAnsi="Arial" w:cs="Arial"/>
                <w:b/>
                <w:sz w:val="20"/>
                <w:szCs w:val="20"/>
                <w:lang w:eastAsia="en-US"/>
              </w:rPr>
              <w:t>Category</w:t>
            </w:r>
          </w:p>
        </w:tc>
        <w:tc>
          <w:tcPr>
            <w:tcW w:w="6480" w:type="dxa"/>
          </w:tcPr>
          <w:p w14:paraId="75838153" w14:textId="77777777" w:rsidR="00513CF4" w:rsidRPr="00042757" w:rsidRDefault="00513CF4" w:rsidP="00642598">
            <w:pPr>
              <w:spacing w:before="120" w:after="120"/>
              <w:jc w:val="both"/>
              <w:rPr>
                <w:rFonts w:ascii="Arial" w:hAnsi="Arial" w:cs="Arial"/>
                <w:b/>
                <w:sz w:val="20"/>
                <w:szCs w:val="20"/>
                <w:lang w:eastAsia="en-US"/>
              </w:rPr>
            </w:pPr>
            <w:r w:rsidRPr="00042757">
              <w:rPr>
                <w:rFonts w:ascii="Arial" w:hAnsi="Arial" w:cs="Arial"/>
                <w:b/>
                <w:sz w:val="20"/>
                <w:szCs w:val="20"/>
                <w:lang w:eastAsia="en-US"/>
              </w:rPr>
              <w:t>Rest Break Provision / Minimum Requirement</w:t>
            </w:r>
          </w:p>
        </w:tc>
      </w:tr>
      <w:tr w:rsidR="00513CF4" w:rsidRPr="00042757" w14:paraId="322AA31C" w14:textId="77777777" w:rsidTr="003C6C9D">
        <w:tc>
          <w:tcPr>
            <w:tcW w:w="2400" w:type="dxa"/>
          </w:tcPr>
          <w:p w14:paraId="539DABFE" w14:textId="77777777" w:rsidR="00513CF4" w:rsidRPr="00042757" w:rsidRDefault="00513CF4" w:rsidP="00827E30">
            <w:pPr>
              <w:spacing w:before="120" w:after="120"/>
              <w:rPr>
                <w:rFonts w:ascii="Arial" w:hAnsi="Arial" w:cs="Arial"/>
                <w:sz w:val="20"/>
                <w:szCs w:val="20"/>
                <w:lang w:eastAsia="en-US"/>
              </w:rPr>
            </w:pPr>
            <w:r w:rsidRPr="00042757">
              <w:rPr>
                <w:rFonts w:ascii="Arial" w:hAnsi="Arial" w:cs="Arial"/>
                <w:sz w:val="20"/>
                <w:szCs w:val="20"/>
                <w:lang w:eastAsia="en-US"/>
              </w:rPr>
              <w:t xml:space="preserve">Rest </w:t>
            </w:r>
            <w:r w:rsidR="00827E30">
              <w:rPr>
                <w:rFonts w:ascii="Arial" w:hAnsi="Arial" w:cs="Arial"/>
                <w:sz w:val="20"/>
                <w:szCs w:val="20"/>
                <w:lang w:eastAsia="en-US"/>
              </w:rPr>
              <w:t>b</w:t>
            </w:r>
            <w:r w:rsidRPr="00042757">
              <w:rPr>
                <w:rFonts w:ascii="Arial" w:hAnsi="Arial" w:cs="Arial"/>
                <w:sz w:val="20"/>
                <w:szCs w:val="20"/>
                <w:lang w:eastAsia="en-US"/>
              </w:rPr>
              <w:t>reaks</w:t>
            </w:r>
            <w:r w:rsidR="00827E30">
              <w:rPr>
                <w:rFonts w:ascii="Arial" w:hAnsi="Arial" w:cs="Arial"/>
                <w:sz w:val="20"/>
                <w:szCs w:val="20"/>
                <w:lang w:eastAsia="en-US"/>
              </w:rPr>
              <w:t xml:space="preserve"> during shifts</w:t>
            </w:r>
          </w:p>
        </w:tc>
        <w:tc>
          <w:tcPr>
            <w:tcW w:w="6480" w:type="dxa"/>
          </w:tcPr>
          <w:p w14:paraId="62DC22A9" w14:textId="77777777" w:rsidR="00513CF4" w:rsidRPr="00042757" w:rsidRDefault="00513CF4" w:rsidP="00642598">
            <w:pPr>
              <w:spacing w:before="120" w:after="120"/>
              <w:jc w:val="both"/>
              <w:rPr>
                <w:rFonts w:ascii="Arial" w:hAnsi="Arial" w:cs="Arial"/>
                <w:sz w:val="20"/>
                <w:szCs w:val="20"/>
                <w:lang w:eastAsia="en-US"/>
              </w:rPr>
            </w:pPr>
          </w:p>
        </w:tc>
      </w:tr>
      <w:tr w:rsidR="00513CF4" w:rsidRPr="00042757" w14:paraId="1C014B34" w14:textId="77777777" w:rsidTr="003C6C9D">
        <w:tc>
          <w:tcPr>
            <w:tcW w:w="2400" w:type="dxa"/>
          </w:tcPr>
          <w:p w14:paraId="28C02A5C" w14:textId="77777777" w:rsidR="00513CF4" w:rsidRPr="00042757" w:rsidRDefault="00513CF4" w:rsidP="00827E30">
            <w:pPr>
              <w:spacing w:before="120" w:after="120"/>
              <w:rPr>
                <w:rFonts w:ascii="Arial" w:hAnsi="Arial" w:cs="Arial"/>
                <w:sz w:val="20"/>
                <w:szCs w:val="20"/>
                <w:lang w:eastAsia="en-US"/>
              </w:rPr>
            </w:pPr>
            <w:r w:rsidRPr="00042757">
              <w:rPr>
                <w:rFonts w:ascii="Arial" w:hAnsi="Arial" w:cs="Arial"/>
                <w:sz w:val="20"/>
                <w:szCs w:val="20"/>
                <w:lang w:eastAsia="en-US"/>
              </w:rPr>
              <w:t xml:space="preserve">Minimum </w:t>
            </w:r>
            <w:r w:rsidR="00827E30">
              <w:rPr>
                <w:rFonts w:ascii="Arial" w:hAnsi="Arial" w:cs="Arial"/>
                <w:sz w:val="20"/>
                <w:szCs w:val="20"/>
                <w:lang w:eastAsia="en-US"/>
              </w:rPr>
              <w:t>d</w:t>
            </w:r>
            <w:r w:rsidRPr="00042757">
              <w:rPr>
                <w:rFonts w:ascii="Arial" w:hAnsi="Arial" w:cs="Arial"/>
                <w:sz w:val="20"/>
                <w:szCs w:val="20"/>
                <w:lang w:eastAsia="en-US"/>
              </w:rPr>
              <w:t xml:space="preserve">aily </w:t>
            </w:r>
            <w:r w:rsidR="00827E30">
              <w:rPr>
                <w:rFonts w:ascii="Arial" w:hAnsi="Arial" w:cs="Arial"/>
                <w:sz w:val="20"/>
                <w:szCs w:val="20"/>
                <w:lang w:eastAsia="en-US"/>
              </w:rPr>
              <w:t>r</w:t>
            </w:r>
            <w:r w:rsidRPr="00042757">
              <w:rPr>
                <w:rFonts w:ascii="Arial" w:hAnsi="Arial" w:cs="Arial"/>
                <w:sz w:val="20"/>
                <w:szCs w:val="20"/>
                <w:lang w:eastAsia="en-US"/>
              </w:rPr>
              <w:t>est between shifts</w:t>
            </w:r>
          </w:p>
        </w:tc>
        <w:tc>
          <w:tcPr>
            <w:tcW w:w="6480" w:type="dxa"/>
          </w:tcPr>
          <w:p w14:paraId="6F25E64F" w14:textId="77777777" w:rsidR="00513CF4" w:rsidRPr="00042757" w:rsidRDefault="00513CF4" w:rsidP="00642598">
            <w:pPr>
              <w:spacing w:before="120" w:after="120"/>
              <w:jc w:val="both"/>
              <w:rPr>
                <w:rFonts w:ascii="Arial" w:hAnsi="Arial" w:cs="Arial"/>
                <w:sz w:val="20"/>
                <w:szCs w:val="20"/>
                <w:lang w:eastAsia="en-US"/>
              </w:rPr>
            </w:pPr>
          </w:p>
        </w:tc>
      </w:tr>
      <w:tr w:rsidR="00513CF4" w:rsidRPr="00042757" w14:paraId="0C2E36B7" w14:textId="77777777" w:rsidTr="003C6C9D">
        <w:tc>
          <w:tcPr>
            <w:tcW w:w="2400" w:type="dxa"/>
          </w:tcPr>
          <w:p w14:paraId="78AECFF2" w14:textId="77777777" w:rsidR="00513CF4" w:rsidRPr="00042757" w:rsidRDefault="00513CF4" w:rsidP="00827E30">
            <w:pPr>
              <w:spacing w:before="120" w:after="120"/>
              <w:rPr>
                <w:rFonts w:ascii="Arial" w:hAnsi="Arial" w:cs="Arial"/>
                <w:sz w:val="20"/>
                <w:szCs w:val="20"/>
                <w:lang w:eastAsia="en-US"/>
              </w:rPr>
            </w:pPr>
            <w:r w:rsidRPr="00042757">
              <w:rPr>
                <w:rFonts w:ascii="Arial" w:hAnsi="Arial" w:cs="Arial"/>
                <w:sz w:val="20"/>
                <w:szCs w:val="20"/>
                <w:lang w:eastAsia="en-US"/>
              </w:rPr>
              <w:t xml:space="preserve">Maximum </w:t>
            </w:r>
            <w:r w:rsidR="00827E30">
              <w:rPr>
                <w:rFonts w:ascii="Arial" w:hAnsi="Arial" w:cs="Arial"/>
                <w:sz w:val="20"/>
                <w:szCs w:val="20"/>
                <w:lang w:eastAsia="en-US"/>
              </w:rPr>
              <w:t>w</w:t>
            </w:r>
            <w:r w:rsidRPr="00042757">
              <w:rPr>
                <w:rFonts w:ascii="Arial" w:hAnsi="Arial" w:cs="Arial"/>
                <w:sz w:val="20"/>
                <w:szCs w:val="20"/>
                <w:lang w:eastAsia="en-US"/>
              </w:rPr>
              <w:t xml:space="preserve">eekly </w:t>
            </w:r>
            <w:r w:rsidR="00827E30">
              <w:rPr>
                <w:rFonts w:ascii="Arial" w:hAnsi="Arial" w:cs="Arial"/>
                <w:sz w:val="20"/>
                <w:szCs w:val="20"/>
                <w:lang w:eastAsia="en-US"/>
              </w:rPr>
              <w:t>h</w:t>
            </w:r>
            <w:r w:rsidRPr="00042757">
              <w:rPr>
                <w:rFonts w:ascii="Arial" w:hAnsi="Arial" w:cs="Arial"/>
                <w:sz w:val="20"/>
                <w:szCs w:val="20"/>
                <w:lang w:eastAsia="en-US"/>
              </w:rPr>
              <w:t>ours</w:t>
            </w:r>
          </w:p>
        </w:tc>
        <w:tc>
          <w:tcPr>
            <w:tcW w:w="6480" w:type="dxa"/>
          </w:tcPr>
          <w:p w14:paraId="656C70BF" w14:textId="77777777" w:rsidR="00513CF4" w:rsidRPr="00042757" w:rsidRDefault="00513CF4" w:rsidP="00642598">
            <w:pPr>
              <w:spacing w:before="120" w:after="120"/>
              <w:jc w:val="both"/>
              <w:rPr>
                <w:rFonts w:ascii="Arial" w:hAnsi="Arial" w:cs="Arial"/>
                <w:sz w:val="20"/>
                <w:szCs w:val="20"/>
                <w:lang w:eastAsia="en-US"/>
              </w:rPr>
            </w:pPr>
          </w:p>
        </w:tc>
      </w:tr>
      <w:tr w:rsidR="00513CF4" w:rsidRPr="00042757" w14:paraId="27BFBE3C" w14:textId="77777777" w:rsidTr="003C6C9D">
        <w:tc>
          <w:tcPr>
            <w:tcW w:w="2400" w:type="dxa"/>
          </w:tcPr>
          <w:p w14:paraId="63F5D076" w14:textId="77777777" w:rsidR="00513CF4" w:rsidRPr="00042757" w:rsidRDefault="00513CF4" w:rsidP="00827E30">
            <w:pPr>
              <w:spacing w:before="120" w:after="120"/>
              <w:rPr>
                <w:rFonts w:ascii="Arial" w:hAnsi="Arial" w:cs="Arial"/>
                <w:sz w:val="20"/>
                <w:szCs w:val="20"/>
                <w:lang w:eastAsia="en-US"/>
              </w:rPr>
            </w:pPr>
            <w:r w:rsidRPr="00042757">
              <w:rPr>
                <w:rFonts w:ascii="Arial" w:hAnsi="Arial" w:cs="Arial"/>
                <w:sz w:val="20"/>
                <w:szCs w:val="20"/>
                <w:lang w:eastAsia="en-US"/>
              </w:rPr>
              <w:t>Weekly rest</w:t>
            </w:r>
          </w:p>
        </w:tc>
        <w:tc>
          <w:tcPr>
            <w:tcW w:w="6480" w:type="dxa"/>
          </w:tcPr>
          <w:p w14:paraId="684B31BB" w14:textId="77777777" w:rsidR="00513CF4" w:rsidRPr="00042757" w:rsidRDefault="00513CF4" w:rsidP="00642598">
            <w:pPr>
              <w:spacing w:before="120" w:after="120"/>
              <w:jc w:val="both"/>
              <w:rPr>
                <w:rFonts w:ascii="Arial" w:hAnsi="Arial" w:cs="Arial"/>
                <w:sz w:val="20"/>
                <w:szCs w:val="20"/>
                <w:u w:val="single"/>
                <w:lang w:eastAsia="en-US"/>
              </w:rPr>
            </w:pPr>
          </w:p>
        </w:tc>
      </w:tr>
    </w:tbl>
    <w:p w14:paraId="01F1BB79" w14:textId="77777777" w:rsidR="00A16FBD" w:rsidRPr="00A16FBD" w:rsidRDefault="00A16FBD" w:rsidP="00A16FBD">
      <w:pPr>
        <w:numPr>
          <w:ilvl w:val="1"/>
          <w:numId w:val="38"/>
        </w:numPr>
        <w:spacing w:before="120" w:after="120"/>
        <w:ind w:left="578" w:hanging="578"/>
        <w:jc w:val="both"/>
        <w:rPr>
          <w:rFonts w:ascii="Arial" w:hAnsi="Arial" w:cs="Arial"/>
          <w:bCs/>
          <w:iCs/>
          <w:sz w:val="20"/>
          <w:szCs w:val="20"/>
          <w:highlight w:val="yellow"/>
          <w:lang w:eastAsia="en-US"/>
        </w:rPr>
      </w:pPr>
      <w:bookmarkStart w:id="4" w:name="_Hlk71207113"/>
      <w:r w:rsidRPr="00A16FBD">
        <w:rPr>
          <w:rFonts w:ascii="Arial" w:hAnsi="Arial" w:cs="Arial"/>
          <w:bCs/>
          <w:iCs/>
          <w:sz w:val="20"/>
          <w:szCs w:val="20"/>
          <w:highlight w:val="yellow"/>
          <w:lang w:eastAsia="en-US"/>
        </w:rPr>
        <w:t xml:space="preserve">[Add in any additional local statutory or contractual requirements relating to the </w:t>
      </w:r>
      <w:r>
        <w:rPr>
          <w:rFonts w:ascii="Arial" w:hAnsi="Arial" w:cs="Arial"/>
          <w:bCs/>
          <w:iCs/>
          <w:sz w:val="20"/>
          <w:szCs w:val="20"/>
          <w:highlight w:val="yellow"/>
          <w:lang w:eastAsia="en-US"/>
        </w:rPr>
        <w:t>welfare</w:t>
      </w:r>
      <w:r w:rsidRPr="00A16FBD">
        <w:rPr>
          <w:rFonts w:ascii="Arial" w:hAnsi="Arial" w:cs="Arial"/>
          <w:bCs/>
          <w:iCs/>
          <w:sz w:val="20"/>
          <w:szCs w:val="20"/>
          <w:highlight w:val="yellow"/>
          <w:lang w:eastAsia="en-US"/>
        </w:rPr>
        <w:t xml:space="preserve"> of workers.]</w:t>
      </w:r>
    </w:p>
    <w:bookmarkEnd w:id="4"/>
    <w:p w14:paraId="31B1C2DC" w14:textId="77777777" w:rsidR="00513CF4" w:rsidRPr="00642598" w:rsidRDefault="00642598" w:rsidP="00B91757">
      <w:pPr>
        <w:keepNext/>
        <w:numPr>
          <w:ilvl w:val="0"/>
          <w:numId w:val="38"/>
        </w:numPr>
        <w:tabs>
          <w:tab w:val="left" w:pos="567"/>
        </w:tabs>
        <w:spacing w:before="120" w:after="240"/>
        <w:ind w:left="578" w:hanging="578"/>
        <w:jc w:val="both"/>
        <w:outlineLvl w:val="1"/>
        <w:rPr>
          <w:rFonts w:ascii="Arial" w:hAnsi="Arial" w:cs="Arial"/>
          <w:b/>
          <w:iCs/>
          <w:lang w:eastAsia="en-US"/>
        </w:rPr>
      </w:pPr>
      <w:r w:rsidRPr="00642598">
        <w:rPr>
          <w:rFonts w:ascii="Arial" w:hAnsi="Arial" w:cs="Arial"/>
          <w:b/>
          <w:iCs/>
          <w:lang w:eastAsia="en-US"/>
        </w:rPr>
        <w:t>TACKLING HIDDEN LABOUR EXPLOITATION</w:t>
      </w:r>
    </w:p>
    <w:p w14:paraId="0B8D4AB8" w14:textId="1AE7941C" w:rsidR="00513CF4" w:rsidRPr="00042757" w:rsidRDefault="00513CF4" w:rsidP="00042757">
      <w:pPr>
        <w:numPr>
          <w:ilvl w:val="1"/>
          <w:numId w:val="38"/>
        </w:numPr>
        <w:spacing w:before="120" w:after="120"/>
        <w:ind w:left="578" w:hanging="578"/>
        <w:jc w:val="both"/>
        <w:rPr>
          <w:rFonts w:ascii="Arial" w:hAnsi="Arial" w:cs="Arial"/>
          <w:sz w:val="20"/>
          <w:szCs w:val="20"/>
          <w:lang w:eastAsia="en-US"/>
        </w:rPr>
      </w:pPr>
      <w:r w:rsidRPr="00042757">
        <w:rPr>
          <w:rFonts w:ascii="Arial" w:hAnsi="Arial" w:cs="Arial"/>
          <w:sz w:val="20"/>
          <w:szCs w:val="20"/>
          <w:lang w:eastAsia="en-US"/>
        </w:rPr>
        <w:t xml:space="preserve">The labour recruiter confirms that it has developed and implemented a “Tackling Hidden Labour Exploitation” HR Policy which may be viewed by the </w:t>
      </w:r>
      <w:r w:rsidR="00D174CA">
        <w:rPr>
          <w:rFonts w:ascii="Arial" w:hAnsi="Arial" w:cs="Arial"/>
          <w:sz w:val="20"/>
          <w:szCs w:val="20"/>
          <w:lang w:eastAsia="en-US"/>
        </w:rPr>
        <w:t>labour user client</w:t>
      </w:r>
      <w:r w:rsidRPr="00042757">
        <w:rPr>
          <w:rFonts w:ascii="Arial" w:hAnsi="Arial" w:cs="Arial"/>
          <w:sz w:val="20"/>
          <w:szCs w:val="20"/>
          <w:lang w:eastAsia="en-US"/>
        </w:rPr>
        <w:t xml:space="preserve"> on request.</w:t>
      </w:r>
    </w:p>
    <w:p w14:paraId="46782253" w14:textId="5BB9EC1A" w:rsidR="00513CF4" w:rsidRPr="00042757" w:rsidRDefault="00513CF4" w:rsidP="00042757">
      <w:pPr>
        <w:numPr>
          <w:ilvl w:val="1"/>
          <w:numId w:val="38"/>
        </w:numPr>
        <w:spacing w:before="120" w:after="120"/>
        <w:ind w:left="578" w:hanging="578"/>
        <w:jc w:val="both"/>
        <w:rPr>
          <w:rFonts w:ascii="Arial" w:hAnsi="Arial" w:cs="Arial"/>
          <w:sz w:val="20"/>
          <w:szCs w:val="20"/>
          <w:lang w:eastAsia="en-US"/>
        </w:rPr>
      </w:pPr>
      <w:r w:rsidRPr="00042757">
        <w:rPr>
          <w:rFonts w:ascii="Arial" w:hAnsi="Arial" w:cs="Arial"/>
          <w:sz w:val="20"/>
          <w:szCs w:val="20"/>
          <w:lang w:eastAsia="en-US"/>
        </w:rPr>
        <w:t>The labour recruiter manager with overall responsibility for the “Tackling Hidden Labour Exploitation” HR policy is</w:t>
      </w:r>
      <w:r w:rsidR="00E40B71">
        <w:rPr>
          <w:rFonts w:ascii="Arial" w:hAnsi="Arial" w:cs="Arial"/>
          <w:sz w:val="20"/>
          <w:szCs w:val="20"/>
          <w:lang w:eastAsia="en-US"/>
        </w:rPr>
        <w:t xml:space="preserve"> [</w:t>
      </w:r>
      <w:r w:rsidR="00E40B71" w:rsidRPr="00E40B71">
        <w:rPr>
          <w:rFonts w:ascii="Arial" w:hAnsi="Arial" w:cs="Arial"/>
          <w:sz w:val="20"/>
          <w:szCs w:val="20"/>
          <w:highlight w:val="yellow"/>
          <w:lang w:eastAsia="en-US"/>
        </w:rPr>
        <w:t>insert name or title</w:t>
      </w:r>
      <w:r w:rsidR="00E40B71">
        <w:rPr>
          <w:rFonts w:ascii="Arial" w:hAnsi="Arial" w:cs="Arial"/>
          <w:sz w:val="20"/>
          <w:szCs w:val="20"/>
          <w:lang w:eastAsia="en-US"/>
        </w:rPr>
        <w:t>].</w:t>
      </w:r>
    </w:p>
    <w:p w14:paraId="09C9ADD0" w14:textId="10347082" w:rsidR="00513CF4" w:rsidRPr="00042757" w:rsidRDefault="00513CF4" w:rsidP="00042757">
      <w:pPr>
        <w:numPr>
          <w:ilvl w:val="1"/>
          <w:numId w:val="38"/>
        </w:numPr>
        <w:spacing w:before="120" w:after="120"/>
        <w:ind w:left="578" w:hanging="578"/>
        <w:jc w:val="both"/>
        <w:rPr>
          <w:rFonts w:ascii="Arial" w:hAnsi="Arial" w:cs="Arial"/>
          <w:sz w:val="20"/>
          <w:szCs w:val="20"/>
          <w:lang w:eastAsia="en-US"/>
        </w:rPr>
      </w:pPr>
      <w:r w:rsidRPr="00042757">
        <w:rPr>
          <w:rFonts w:ascii="Arial" w:hAnsi="Arial" w:cs="Arial"/>
          <w:sz w:val="20"/>
          <w:szCs w:val="20"/>
          <w:lang w:eastAsia="en-US"/>
        </w:rPr>
        <w:t xml:space="preserve">The labour recruiter has completed a risk assessment to identify potential modern slavery risks in its labour supply chain. Using this information, the labour recruiter has taken action to reduce the risk of </w:t>
      </w:r>
      <w:r w:rsidRPr="00042757">
        <w:rPr>
          <w:rFonts w:ascii="Arial" w:hAnsi="Arial" w:cs="Arial"/>
          <w:sz w:val="20"/>
          <w:szCs w:val="20"/>
          <w:lang w:eastAsia="en-US"/>
        </w:rPr>
        <w:lastRenderedPageBreak/>
        <w:t xml:space="preserve">modern slavery. This information is shared with the </w:t>
      </w:r>
      <w:r w:rsidR="00D174CA">
        <w:rPr>
          <w:rFonts w:ascii="Arial" w:hAnsi="Arial" w:cs="Arial"/>
          <w:sz w:val="20"/>
          <w:szCs w:val="20"/>
          <w:lang w:eastAsia="en-US"/>
        </w:rPr>
        <w:t>labour user client</w:t>
      </w:r>
      <w:r w:rsidRPr="00042757">
        <w:rPr>
          <w:rFonts w:ascii="Arial" w:hAnsi="Arial" w:cs="Arial"/>
          <w:sz w:val="20"/>
          <w:szCs w:val="20"/>
          <w:lang w:eastAsia="en-US"/>
        </w:rPr>
        <w:t xml:space="preserve"> as part of their own risk assessment process. The </w:t>
      </w:r>
      <w:r w:rsidR="00D174CA">
        <w:rPr>
          <w:rFonts w:ascii="Arial" w:hAnsi="Arial" w:cs="Arial"/>
          <w:sz w:val="20"/>
          <w:szCs w:val="20"/>
          <w:lang w:eastAsia="en-US"/>
        </w:rPr>
        <w:t>labour user client</w:t>
      </w:r>
      <w:r w:rsidRPr="00042757">
        <w:rPr>
          <w:rFonts w:ascii="Arial" w:hAnsi="Arial" w:cs="Arial"/>
          <w:sz w:val="20"/>
          <w:szCs w:val="20"/>
          <w:lang w:eastAsia="en-US"/>
        </w:rPr>
        <w:t xml:space="preserve"> supports the </w:t>
      </w:r>
      <w:r w:rsidR="00AF5DE4" w:rsidRPr="00042757">
        <w:rPr>
          <w:rFonts w:ascii="Arial" w:hAnsi="Arial" w:cs="Arial"/>
          <w:sz w:val="20"/>
          <w:szCs w:val="20"/>
          <w:lang w:eastAsia="en-US"/>
        </w:rPr>
        <w:t>l</w:t>
      </w:r>
      <w:r w:rsidRPr="00042757">
        <w:rPr>
          <w:rFonts w:ascii="Arial" w:hAnsi="Arial" w:cs="Arial"/>
          <w:sz w:val="20"/>
          <w:szCs w:val="20"/>
          <w:lang w:eastAsia="en-US"/>
        </w:rPr>
        <w:t xml:space="preserve">abour </w:t>
      </w:r>
      <w:r w:rsidR="00AF5DE4" w:rsidRPr="00042757">
        <w:rPr>
          <w:rFonts w:ascii="Arial" w:hAnsi="Arial" w:cs="Arial"/>
          <w:sz w:val="20"/>
          <w:szCs w:val="20"/>
          <w:lang w:eastAsia="en-US"/>
        </w:rPr>
        <w:t>recruiter</w:t>
      </w:r>
      <w:r w:rsidRPr="00042757">
        <w:rPr>
          <w:rFonts w:ascii="Arial" w:hAnsi="Arial" w:cs="Arial"/>
          <w:sz w:val="20"/>
          <w:szCs w:val="20"/>
          <w:lang w:eastAsia="en-US"/>
        </w:rPr>
        <w:t xml:space="preserve"> to tackle these issues. </w:t>
      </w:r>
    </w:p>
    <w:p w14:paraId="191DA802" w14:textId="77777777" w:rsidR="00A16FBD" w:rsidRPr="00A16FBD" w:rsidRDefault="00AF5DE4" w:rsidP="00A16FBD">
      <w:pPr>
        <w:numPr>
          <w:ilvl w:val="1"/>
          <w:numId w:val="38"/>
        </w:numPr>
        <w:spacing w:before="120" w:after="120"/>
        <w:ind w:left="578" w:hanging="578"/>
        <w:jc w:val="both"/>
        <w:rPr>
          <w:rFonts w:ascii="Arial" w:hAnsi="Arial" w:cs="Arial"/>
          <w:sz w:val="20"/>
          <w:szCs w:val="20"/>
          <w:lang w:eastAsia="en-US"/>
        </w:rPr>
      </w:pPr>
      <w:r w:rsidRPr="00042757">
        <w:rPr>
          <w:rFonts w:ascii="Arial" w:hAnsi="Arial" w:cs="Arial"/>
          <w:sz w:val="20"/>
          <w:szCs w:val="20"/>
          <w:lang w:eastAsia="en-US"/>
        </w:rPr>
        <w:t>T</w:t>
      </w:r>
      <w:r w:rsidR="00513CF4" w:rsidRPr="00042757">
        <w:rPr>
          <w:rFonts w:ascii="Arial" w:hAnsi="Arial" w:cs="Arial"/>
          <w:sz w:val="20"/>
          <w:szCs w:val="20"/>
          <w:lang w:eastAsia="en-US"/>
        </w:rPr>
        <w:t xml:space="preserve">he </w:t>
      </w:r>
      <w:r w:rsidRPr="00042757">
        <w:rPr>
          <w:rFonts w:ascii="Arial" w:hAnsi="Arial" w:cs="Arial"/>
          <w:sz w:val="20"/>
          <w:szCs w:val="20"/>
          <w:lang w:eastAsia="en-US"/>
        </w:rPr>
        <w:t>l</w:t>
      </w:r>
      <w:r w:rsidR="00513CF4" w:rsidRPr="00042757">
        <w:rPr>
          <w:rFonts w:ascii="Arial" w:hAnsi="Arial" w:cs="Arial"/>
          <w:sz w:val="20"/>
          <w:szCs w:val="20"/>
          <w:lang w:eastAsia="en-US"/>
        </w:rPr>
        <w:t xml:space="preserve">abour </w:t>
      </w:r>
      <w:r w:rsidRPr="00042757">
        <w:rPr>
          <w:rFonts w:ascii="Arial" w:hAnsi="Arial" w:cs="Arial"/>
          <w:sz w:val="20"/>
          <w:szCs w:val="20"/>
          <w:lang w:eastAsia="en-US"/>
        </w:rPr>
        <w:t>recruiter</w:t>
      </w:r>
      <w:r w:rsidR="00513CF4" w:rsidRPr="00042757">
        <w:rPr>
          <w:rFonts w:ascii="Arial" w:hAnsi="Arial" w:cs="Arial"/>
          <w:sz w:val="20"/>
          <w:szCs w:val="20"/>
          <w:lang w:eastAsia="en-US"/>
        </w:rPr>
        <w:t xml:space="preserve"> confirms that it has briefed managers, supervisors, and existing agency workers on tackling hidden labour exploitation</w:t>
      </w:r>
      <w:r w:rsidRPr="00042757">
        <w:rPr>
          <w:rFonts w:ascii="Arial" w:hAnsi="Arial" w:cs="Arial"/>
          <w:sz w:val="20"/>
          <w:szCs w:val="20"/>
          <w:lang w:eastAsia="en-US"/>
        </w:rPr>
        <w:t>.</w:t>
      </w:r>
    </w:p>
    <w:p w14:paraId="21C304FC" w14:textId="77777777" w:rsidR="00A16FBD" w:rsidRPr="00A16FBD" w:rsidRDefault="00A16FBD" w:rsidP="00042757">
      <w:pPr>
        <w:numPr>
          <w:ilvl w:val="1"/>
          <w:numId w:val="38"/>
        </w:numPr>
        <w:spacing w:before="120" w:after="120"/>
        <w:ind w:left="578" w:hanging="578"/>
        <w:jc w:val="both"/>
        <w:rPr>
          <w:rFonts w:ascii="Arial" w:hAnsi="Arial" w:cs="Arial"/>
          <w:sz w:val="20"/>
          <w:szCs w:val="20"/>
          <w:highlight w:val="yellow"/>
          <w:lang w:eastAsia="en-US"/>
        </w:rPr>
      </w:pPr>
      <w:r w:rsidRPr="00A16FBD">
        <w:rPr>
          <w:rFonts w:ascii="Arial" w:hAnsi="Arial" w:cs="Arial"/>
          <w:sz w:val="20"/>
          <w:szCs w:val="20"/>
          <w:highlight w:val="yellow"/>
          <w:lang w:eastAsia="en-US"/>
        </w:rPr>
        <w:t>[Add in any additional local statutory or contractual requirements relating to the welfare of workers].</w:t>
      </w:r>
    </w:p>
    <w:p w14:paraId="51A2EA1F" w14:textId="77777777" w:rsidR="00513CF4" w:rsidRPr="00642598" w:rsidRDefault="00642598" w:rsidP="00B91757">
      <w:pPr>
        <w:numPr>
          <w:ilvl w:val="0"/>
          <w:numId w:val="38"/>
        </w:numPr>
        <w:spacing w:before="240" w:after="240"/>
        <w:ind w:left="578" w:hanging="578"/>
        <w:jc w:val="both"/>
        <w:rPr>
          <w:rFonts w:ascii="Arial" w:hAnsi="Arial" w:cs="Arial"/>
          <w:b/>
          <w:bCs/>
          <w:iCs/>
          <w:lang w:eastAsia="en-US"/>
        </w:rPr>
      </w:pPr>
      <w:r w:rsidRPr="00642598">
        <w:rPr>
          <w:rFonts w:ascii="Arial" w:hAnsi="Arial" w:cs="Arial"/>
          <w:b/>
          <w:bCs/>
          <w:lang w:eastAsia="en-US"/>
        </w:rPr>
        <w:t>HEALTH AND SAFETY OF WORKERS</w:t>
      </w:r>
    </w:p>
    <w:p w14:paraId="71FC9867" w14:textId="3F8ACE67" w:rsidR="00513CF4" w:rsidRPr="00042757" w:rsidRDefault="00513CF4" w:rsidP="00042757">
      <w:pPr>
        <w:numPr>
          <w:ilvl w:val="1"/>
          <w:numId w:val="38"/>
        </w:numPr>
        <w:spacing w:before="120" w:after="120"/>
        <w:ind w:left="578" w:hanging="578"/>
        <w:jc w:val="both"/>
        <w:rPr>
          <w:rFonts w:ascii="Arial" w:hAnsi="Arial" w:cs="Arial"/>
          <w:sz w:val="20"/>
          <w:szCs w:val="20"/>
          <w:lang w:eastAsia="en-US"/>
        </w:rPr>
      </w:pPr>
      <w:r w:rsidRPr="00042757">
        <w:rPr>
          <w:rFonts w:ascii="Arial" w:hAnsi="Arial" w:cs="Arial"/>
          <w:sz w:val="20"/>
          <w:szCs w:val="20"/>
          <w:lang w:eastAsia="en-US"/>
        </w:rPr>
        <w:t xml:space="preserve">The </w:t>
      </w:r>
      <w:r w:rsidR="00D174CA">
        <w:rPr>
          <w:rFonts w:ascii="Arial" w:hAnsi="Arial" w:cs="Arial"/>
          <w:sz w:val="20"/>
          <w:szCs w:val="20"/>
          <w:lang w:eastAsia="en-US"/>
        </w:rPr>
        <w:t>labour user client</w:t>
      </w:r>
      <w:r w:rsidRPr="00042757">
        <w:rPr>
          <w:rFonts w:ascii="Arial" w:hAnsi="Arial" w:cs="Arial"/>
          <w:sz w:val="20"/>
          <w:szCs w:val="20"/>
          <w:lang w:eastAsia="en-US"/>
        </w:rPr>
        <w:t xml:space="preserve"> confirms that </w:t>
      </w:r>
      <w:r w:rsidR="00AF5DE4" w:rsidRPr="00042757">
        <w:rPr>
          <w:rFonts w:ascii="Arial" w:hAnsi="Arial" w:cs="Arial"/>
          <w:sz w:val="20"/>
          <w:szCs w:val="20"/>
          <w:lang w:eastAsia="en-US"/>
        </w:rPr>
        <w:t xml:space="preserve">they have appropriate insurance covering any accidents or illness to workers.  A copy of the insurance certificate is appended </w:t>
      </w:r>
      <w:r w:rsidRPr="00042757">
        <w:rPr>
          <w:rFonts w:ascii="Arial" w:hAnsi="Arial" w:cs="Arial"/>
          <w:sz w:val="20"/>
          <w:szCs w:val="20"/>
          <w:lang w:eastAsia="en-US"/>
        </w:rPr>
        <w:t>to this agreement.</w:t>
      </w:r>
    </w:p>
    <w:p w14:paraId="026F8BE7" w14:textId="386A2B75" w:rsidR="00513CF4" w:rsidRPr="00042757" w:rsidRDefault="00513CF4" w:rsidP="00042757">
      <w:pPr>
        <w:numPr>
          <w:ilvl w:val="1"/>
          <w:numId w:val="38"/>
        </w:numPr>
        <w:spacing w:before="120" w:after="120"/>
        <w:ind w:left="578" w:hanging="578"/>
        <w:jc w:val="both"/>
        <w:rPr>
          <w:rFonts w:ascii="Arial" w:hAnsi="Arial" w:cs="Arial"/>
          <w:sz w:val="20"/>
          <w:szCs w:val="20"/>
          <w:lang w:eastAsia="en-US"/>
        </w:rPr>
      </w:pPr>
      <w:r w:rsidRPr="00042757">
        <w:rPr>
          <w:rFonts w:ascii="Arial" w:hAnsi="Arial" w:cs="Arial"/>
          <w:sz w:val="20"/>
          <w:szCs w:val="20"/>
          <w:lang w:eastAsia="en-US"/>
        </w:rPr>
        <w:t xml:space="preserve">The person with management responsibility for the health and safety of the </w:t>
      </w:r>
      <w:r w:rsidR="00AF5DE4" w:rsidRPr="00042757">
        <w:rPr>
          <w:rFonts w:ascii="Arial" w:hAnsi="Arial" w:cs="Arial"/>
          <w:sz w:val="20"/>
          <w:szCs w:val="20"/>
          <w:lang w:eastAsia="en-US"/>
        </w:rPr>
        <w:t>l</w:t>
      </w:r>
      <w:r w:rsidRPr="00042757">
        <w:rPr>
          <w:rFonts w:ascii="Arial" w:hAnsi="Arial" w:cs="Arial"/>
          <w:sz w:val="20"/>
          <w:szCs w:val="20"/>
          <w:lang w:eastAsia="en-US"/>
        </w:rPr>
        <w:t xml:space="preserve">abour </w:t>
      </w:r>
      <w:r w:rsidR="00AF5DE4" w:rsidRPr="00042757">
        <w:rPr>
          <w:rFonts w:ascii="Arial" w:hAnsi="Arial" w:cs="Arial"/>
          <w:sz w:val="20"/>
          <w:szCs w:val="20"/>
          <w:lang w:eastAsia="en-US"/>
        </w:rPr>
        <w:t>recruiter’</w:t>
      </w:r>
      <w:r w:rsidRPr="00042757">
        <w:rPr>
          <w:rFonts w:ascii="Arial" w:hAnsi="Arial" w:cs="Arial"/>
          <w:sz w:val="20"/>
          <w:szCs w:val="20"/>
          <w:lang w:eastAsia="en-US"/>
        </w:rPr>
        <w:t xml:space="preserve">s workers within the </w:t>
      </w:r>
      <w:r w:rsidR="00D174CA">
        <w:rPr>
          <w:rFonts w:ascii="Arial" w:hAnsi="Arial" w:cs="Arial"/>
          <w:sz w:val="20"/>
          <w:szCs w:val="20"/>
          <w:lang w:eastAsia="en-US"/>
        </w:rPr>
        <w:t>labour user client</w:t>
      </w:r>
      <w:r w:rsidRPr="00042757">
        <w:rPr>
          <w:rFonts w:ascii="Arial" w:hAnsi="Arial" w:cs="Arial"/>
          <w:sz w:val="20"/>
          <w:szCs w:val="20"/>
          <w:lang w:eastAsia="en-US"/>
        </w:rPr>
        <w:t xml:space="preserve"> is</w:t>
      </w:r>
      <w:r w:rsidR="00E40B71">
        <w:rPr>
          <w:rFonts w:ascii="Arial" w:hAnsi="Arial" w:cs="Arial"/>
          <w:sz w:val="20"/>
          <w:szCs w:val="20"/>
          <w:lang w:eastAsia="en-US"/>
        </w:rPr>
        <w:t xml:space="preserve"> [</w:t>
      </w:r>
      <w:r w:rsidR="00E40B71" w:rsidRPr="00E40B71">
        <w:rPr>
          <w:rFonts w:ascii="Arial" w:hAnsi="Arial" w:cs="Arial"/>
          <w:sz w:val="20"/>
          <w:szCs w:val="20"/>
          <w:highlight w:val="yellow"/>
          <w:lang w:eastAsia="en-US"/>
        </w:rPr>
        <w:t>insert name or title</w:t>
      </w:r>
      <w:r w:rsidR="00E40B71">
        <w:rPr>
          <w:rFonts w:ascii="Arial" w:hAnsi="Arial" w:cs="Arial"/>
          <w:sz w:val="20"/>
          <w:szCs w:val="20"/>
          <w:lang w:eastAsia="en-US"/>
        </w:rPr>
        <w:t>]</w:t>
      </w:r>
      <w:r w:rsidRPr="00042757">
        <w:rPr>
          <w:rFonts w:ascii="Arial" w:hAnsi="Arial" w:cs="Arial"/>
          <w:sz w:val="20"/>
          <w:szCs w:val="20"/>
          <w:lang w:eastAsia="en-US"/>
        </w:rPr>
        <w:t xml:space="preserve"> and within the </w:t>
      </w:r>
      <w:r w:rsidR="00AF5DE4" w:rsidRPr="00042757">
        <w:rPr>
          <w:rFonts w:ascii="Arial" w:hAnsi="Arial" w:cs="Arial"/>
          <w:sz w:val="20"/>
          <w:szCs w:val="20"/>
          <w:lang w:eastAsia="en-US"/>
        </w:rPr>
        <w:t>labour recruiter</w:t>
      </w:r>
      <w:r w:rsidRPr="00042757">
        <w:rPr>
          <w:rFonts w:ascii="Arial" w:hAnsi="Arial" w:cs="Arial"/>
          <w:sz w:val="20"/>
          <w:szCs w:val="20"/>
          <w:lang w:eastAsia="en-US"/>
        </w:rPr>
        <w:t xml:space="preserve"> is</w:t>
      </w:r>
      <w:r w:rsidR="00E40B71">
        <w:rPr>
          <w:rFonts w:ascii="Arial" w:hAnsi="Arial" w:cs="Arial"/>
          <w:sz w:val="20"/>
          <w:szCs w:val="20"/>
          <w:lang w:eastAsia="en-US"/>
        </w:rPr>
        <w:t xml:space="preserve"> [</w:t>
      </w:r>
      <w:r w:rsidR="00E40B71" w:rsidRPr="00E40B71">
        <w:rPr>
          <w:rFonts w:ascii="Arial" w:hAnsi="Arial" w:cs="Arial"/>
          <w:sz w:val="20"/>
          <w:szCs w:val="20"/>
          <w:highlight w:val="yellow"/>
          <w:lang w:eastAsia="en-US"/>
        </w:rPr>
        <w:t>insert name or title</w:t>
      </w:r>
      <w:r w:rsidR="00E40B71">
        <w:rPr>
          <w:rFonts w:ascii="Arial" w:hAnsi="Arial" w:cs="Arial"/>
          <w:sz w:val="20"/>
          <w:szCs w:val="20"/>
          <w:lang w:eastAsia="en-US"/>
        </w:rPr>
        <w:t>].</w:t>
      </w:r>
    </w:p>
    <w:p w14:paraId="0C56C05D" w14:textId="5096B779" w:rsidR="00513CF4" w:rsidRPr="00042757" w:rsidRDefault="00513CF4" w:rsidP="00042757">
      <w:pPr>
        <w:numPr>
          <w:ilvl w:val="1"/>
          <w:numId w:val="38"/>
        </w:numPr>
        <w:spacing w:before="120" w:after="120"/>
        <w:ind w:left="578" w:hanging="578"/>
        <w:jc w:val="both"/>
        <w:rPr>
          <w:rFonts w:ascii="Arial" w:hAnsi="Arial" w:cs="Arial"/>
          <w:sz w:val="20"/>
          <w:szCs w:val="20"/>
          <w:lang w:eastAsia="en-US"/>
        </w:rPr>
      </w:pPr>
      <w:r w:rsidRPr="00042757">
        <w:rPr>
          <w:rFonts w:ascii="Arial" w:hAnsi="Arial" w:cs="Arial"/>
          <w:sz w:val="20"/>
          <w:szCs w:val="20"/>
          <w:lang w:eastAsia="en-US"/>
        </w:rPr>
        <w:t xml:space="preserve">The </w:t>
      </w:r>
      <w:r w:rsidR="00D174CA">
        <w:rPr>
          <w:rFonts w:ascii="Arial" w:hAnsi="Arial" w:cs="Arial"/>
          <w:sz w:val="20"/>
          <w:szCs w:val="20"/>
          <w:lang w:eastAsia="en-US"/>
        </w:rPr>
        <w:t>labour user client</w:t>
      </w:r>
      <w:r w:rsidRPr="00042757">
        <w:rPr>
          <w:rFonts w:ascii="Arial" w:hAnsi="Arial" w:cs="Arial"/>
          <w:sz w:val="20"/>
          <w:szCs w:val="20"/>
          <w:lang w:eastAsia="en-US"/>
        </w:rPr>
        <w:t xml:space="preserve">’s risk assessments for the roles conducted by the </w:t>
      </w:r>
      <w:r w:rsidR="000311B6">
        <w:rPr>
          <w:rFonts w:ascii="Arial" w:hAnsi="Arial" w:cs="Arial"/>
          <w:sz w:val="20"/>
          <w:szCs w:val="20"/>
          <w:lang w:eastAsia="en-US"/>
        </w:rPr>
        <w:t>l</w:t>
      </w:r>
      <w:r w:rsidRPr="00042757">
        <w:rPr>
          <w:rFonts w:ascii="Arial" w:hAnsi="Arial" w:cs="Arial"/>
          <w:sz w:val="20"/>
          <w:szCs w:val="20"/>
          <w:lang w:eastAsia="en-US"/>
        </w:rPr>
        <w:t xml:space="preserve">abour </w:t>
      </w:r>
      <w:proofErr w:type="gramStart"/>
      <w:r w:rsidR="000311B6">
        <w:rPr>
          <w:rFonts w:ascii="Arial" w:hAnsi="Arial" w:cs="Arial"/>
          <w:sz w:val="20"/>
          <w:szCs w:val="20"/>
          <w:lang w:eastAsia="en-US"/>
        </w:rPr>
        <w:t>r</w:t>
      </w:r>
      <w:r w:rsidR="00827E30">
        <w:rPr>
          <w:rFonts w:ascii="Arial" w:hAnsi="Arial" w:cs="Arial"/>
          <w:sz w:val="20"/>
          <w:szCs w:val="20"/>
          <w:lang w:eastAsia="en-US"/>
        </w:rPr>
        <w:t>ecruiters</w:t>
      </w:r>
      <w:proofErr w:type="gramEnd"/>
      <w:r w:rsidRPr="00042757">
        <w:rPr>
          <w:rFonts w:ascii="Arial" w:hAnsi="Arial" w:cs="Arial"/>
          <w:sz w:val="20"/>
          <w:szCs w:val="20"/>
          <w:lang w:eastAsia="en-US"/>
        </w:rPr>
        <w:t xml:space="preserve"> workers are available for inspection at</w:t>
      </w:r>
      <w:r w:rsidR="00E40B71">
        <w:rPr>
          <w:rFonts w:ascii="Arial" w:hAnsi="Arial" w:cs="Arial"/>
          <w:sz w:val="20"/>
          <w:szCs w:val="20"/>
          <w:lang w:eastAsia="en-US"/>
        </w:rPr>
        <w:t xml:space="preserve"> [</w:t>
      </w:r>
      <w:r w:rsidR="00E40B71" w:rsidRPr="00E40B71">
        <w:rPr>
          <w:rFonts w:ascii="Arial" w:hAnsi="Arial" w:cs="Arial"/>
          <w:sz w:val="20"/>
          <w:szCs w:val="20"/>
          <w:highlight w:val="yellow"/>
          <w:lang w:eastAsia="en-US"/>
        </w:rPr>
        <w:t>insert location – may be online</w:t>
      </w:r>
      <w:r w:rsidR="00E40B71">
        <w:rPr>
          <w:rFonts w:ascii="Arial" w:hAnsi="Arial" w:cs="Arial"/>
          <w:sz w:val="20"/>
          <w:szCs w:val="20"/>
          <w:lang w:eastAsia="en-US"/>
        </w:rPr>
        <w:t>].</w:t>
      </w:r>
    </w:p>
    <w:p w14:paraId="771E600A" w14:textId="23E10591" w:rsidR="00513CF4" w:rsidRPr="00042757" w:rsidRDefault="00AF5DE4" w:rsidP="00042757">
      <w:pPr>
        <w:numPr>
          <w:ilvl w:val="1"/>
          <w:numId w:val="38"/>
        </w:numPr>
        <w:spacing w:before="120" w:after="120"/>
        <w:ind w:left="578" w:hanging="578"/>
        <w:jc w:val="both"/>
        <w:rPr>
          <w:rFonts w:ascii="Arial" w:hAnsi="Arial" w:cs="Arial"/>
          <w:sz w:val="20"/>
          <w:szCs w:val="20"/>
          <w:lang w:eastAsia="en-US"/>
        </w:rPr>
      </w:pPr>
      <w:r w:rsidRPr="00042757">
        <w:rPr>
          <w:rFonts w:ascii="Arial" w:hAnsi="Arial" w:cs="Arial"/>
          <w:sz w:val="20"/>
          <w:szCs w:val="20"/>
          <w:lang w:eastAsia="en-US"/>
        </w:rPr>
        <w:t>T</w:t>
      </w:r>
      <w:r w:rsidR="00513CF4" w:rsidRPr="00042757">
        <w:rPr>
          <w:rFonts w:ascii="Arial" w:hAnsi="Arial" w:cs="Arial"/>
          <w:sz w:val="20"/>
          <w:szCs w:val="20"/>
          <w:lang w:eastAsia="en-US"/>
        </w:rPr>
        <w:t xml:space="preserve">he </w:t>
      </w:r>
      <w:r w:rsidR="00D174CA">
        <w:rPr>
          <w:rFonts w:ascii="Arial" w:hAnsi="Arial" w:cs="Arial"/>
          <w:sz w:val="20"/>
          <w:szCs w:val="20"/>
          <w:lang w:eastAsia="en-US"/>
        </w:rPr>
        <w:t>labour user client</w:t>
      </w:r>
      <w:r w:rsidR="00513CF4" w:rsidRPr="00042757">
        <w:rPr>
          <w:rFonts w:ascii="Arial" w:hAnsi="Arial" w:cs="Arial"/>
          <w:sz w:val="20"/>
          <w:szCs w:val="20"/>
          <w:lang w:eastAsia="en-US"/>
        </w:rPr>
        <w:t xml:space="preserve"> confirms responsibility for the provision of </w:t>
      </w:r>
      <w:r w:rsidRPr="00042757">
        <w:rPr>
          <w:rFonts w:ascii="Arial" w:hAnsi="Arial" w:cs="Arial"/>
          <w:sz w:val="20"/>
          <w:szCs w:val="20"/>
          <w:lang w:eastAsia="en-US"/>
        </w:rPr>
        <w:t xml:space="preserve">induction, </w:t>
      </w:r>
      <w:r w:rsidR="00513CF4" w:rsidRPr="00042757">
        <w:rPr>
          <w:rFonts w:ascii="Arial" w:hAnsi="Arial" w:cs="Arial"/>
          <w:sz w:val="20"/>
          <w:szCs w:val="20"/>
          <w:lang w:eastAsia="en-US"/>
        </w:rPr>
        <w:t>job specific and “on the job” health and safety training to workers.  The method by which these health and safety training needs will be identified, delivered and recorded is as follows</w:t>
      </w:r>
      <w:r w:rsidR="00E40B71">
        <w:rPr>
          <w:rFonts w:ascii="Arial" w:hAnsi="Arial" w:cs="Arial"/>
          <w:sz w:val="20"/>
          <w:szCs w:val="20"/>
          <w:lang w:eastAsia="en-US"/>
        </w:rPr>
        <w:t xml:space="preserve"> [</w:t>
      </w:r>
      <w:r w:rsidR="00E40B71" w:rsidRPr="00E40B71">
        <w:rPr>
          <w:rFonts w:ascii="Arial" w:hAnsi="Arial" w:cs="Arial"/>
          <w:sz w:val="20"/>
          <w:szCs w:val="20"/>
          <w:highlight w:val="yellow"/>
          <w:lang w:eastAsia="en-US"/>
        </w:rPr>
        <w:t>insert method</w:t>
      </w:r>
      <w:r w:rsidR="00E40B71">
        <w:rPr>
          <w:rFonts w:ascii="Arial" w:hAnsi="Arial" w:cs="Arial"/>
          <w:sz w:val="20"/>
          <w:szCs w:val="20"/>
          <w:lang w:eastAsia="en-US"/>
        </w:rPr>
        <w:t>].</w:t>
      </w:r>
    </w:p>
    <w:p w14:paraId="63574F91" w14:textId="1B3801FB" w:rsidR="00513CF4" w:rsidRPr="00042757" w:rsidRDefault="00513CF4" w:rsidP="00642598">
      <w:pPr>
        <w:numPr>
          <w:ilvl w:val="1"/>
          <w:numId w:val="38"/>
        </w:numPr>
        <w:spacing w:before="120" w:after="120"/>
        <w:ind w:left="578" w:hanging="578"/>
        <w:jc w:val="both"/>
        <w:rPr>
          <w:rFonts w:ascii="Arial" w:hAnsi="Arial" w:cs="Arial"/>
          <w:sz w:val="20"/>
          <w:szCs w:val="20"/>
          <w:lang w:eastAsia="en-US"/>
        </w:rPr>
      </w:pPr>
      <w:r w:rsidRPr="00042757">
        <w:rPr>
          <w:rFonts w:ascii="Arial" w:hAnsi="Arial" w:cs="Arial"/>
          <w:sz w:val="20"/>
          <w:szCs w:val="20"/>
          <w:lang w:eastAsia="en-US"/>
        </w:rPr>
        <w:t xml:space="preserve">Any health surveillance provided by the </w:t>
      </w:r>
      <w:r w:rsidR="00D174CA">
        <w:rPr>
          <w:rFonts w:ascii="Arial" w:hAnsi="Arial" w:cs="Arial"/>
          <w:sz w:val="20"/>
          <w:szCs w:val="20"/>
          <w:lang w:eastAsia="en-US"/>
        </w:rPr>
        <w:t>labour user client</w:t>
      </w:r>
      <w:r w:rsidRPr="00042757">
        <w:rPr>
          <w:rFonts w:ascii="Arial" w:hAnsi="Arial" w:cs="Arial"/>
          <w:sz w:val="20"/>
          <w:szCs w:val="20"/>
          <w:lang w:eastAsia="en-US"/>
        </w:rPr>
        <w:t xml:space="preserve"> to its own staff, will be provided to </w:t>
      </w:r>
      <w:r w:rsidR="00AF5DE4" w:rsidRPr="00042757">
        <w:rPr>
          <w:rFonts w:ascii="Arial" w:hAnsi="Arial" w:cs="Arial"/>
          <w:sz w:val="20"/>
          <w:szCs w:val="20"/>
          <w:lang w:eastAsia="en-US"/>
        </w:rPr>
        <w:t>workers provided by the labour recruiter.</w:t>
      </w:r>
    </w:p>
    <w:p w14:paraId="2794469E" w14:textId="6ACF4064" w:rsidR="00642598" w:rsidRDefault="00513CF4" w:rsidP="00642598">
      <w:pPr>
        <w:numPr>
          <w:ilvl w:val="1"/>
          <w:numId w:val="38"/>
        </w:numPr>
        <w:spacing w:before="120" w:after="120"/>
        <w:ind w:left="578" w:hanging="578"/>
        <w:jc w:val="both"/>
        <w:rPr>
          <w:rFonts w:ascii="Arial" w:hAnsi="Arial" w:cs="Arial"/>
          <w:sz w:val="20"/>
          <w:szCs w:val="20"/>
          <w:lang w:eastAsia="en-US"/>
        </w:rPr>
      </w:pPr>
      <w:r w:rsidRPr="00042757">
        <w:rPr>
          <w:rFonts w:ascii="Arial" w:hAnsi="Arial" w:cs="Arial"/>
          <w:sz w:val="20"/>
          <w:szCs w:val="20"/>
          <w:lang w:eastAsia="en-US"/>
        </w:rPr>
        <w:t xml:space="preserve">The process by which the </w:t>
      </w:r>
      <w:r w:rsidR="00D174CA">
        <w:rPr>
          <w:rFonts w:ascii="Arial" w:hAnsi="Arial" w:cs="Arial"/>
          <w:sz w:val="20"/>
          <w:szCs w:val="20"/>
          <w:lang w:eastAsia="en-US"/>
        </w:rPr>
        <w:t>labour user client</w:t>
      </w:r>
      <w:r w:rsidR="00AF5DE4" w:rsidRPr="00042757">
        <w:rPr>
          <w:rFonts w:ascii="Arial" w:hAnsi="Arial" w:cs="Arial"/>
          <w:sz w:val="20"/>
          <w:szCs w:val="20"/>
          <w:lang w:eastAsia="en-US"/>
        </w:rPr>
        <w:t xml:space="preserve"> </w:t>
      </w:r>
      <w:r w:rsidRPr="00042757">
        <w:rPr>
          <w:rFonts w:ascii="Arial" w:hAnsi="Arial" w:cs="Arial"/>
          <w:sz w:val="20"/>
          <w:szCs w:val="20"/>
          <w:lang w:eastAsia="en-US"/>
        </w:rPr>
        <w:t xml:space="preserve">notifies the </w:t>
      </w:r>
      <w:r w:rsidR="00AF5DE4" w:rsidRPr="00042757">
        <w:rPr>
          <w:rFonts w:ascii="Arial" w:hAnsi="Arial" w:cs="Arial"/>
          <w:sz w:val="20"/>
          <w:szCs w:val="20"/>
          <w:lang w:eastAsia="en-US"/>
        </w:rPr>
        <w:t xml:space="preserve">labour </w:t>
      </w:r>
      <w:r w:rsidR="00827E30">
        <w:rPr>
          <w:rFonts w:ascii="Arial" w:hAnsi="Arial" w:cs="Arial"/>
          <w:sz w:val="20"/>
          <w:szCs w:val="20"/>
          <w:lang w:eastAsia="en-US"/>
        </w:rPr>
        <w:t>re</w:t>
      </w:r>
      <w:r w:rsidR="00AF5DE4" w:rsidRPr="00042757">
        <w:rPr>
          <w:rFonts w:ascii="Arial" w:hAnsi="Arial" w:cs="Arial"/>
          <w:sz w:val="20"/>
          <w:szCs w:val="20"/>
          <w:lang w:eastAsia="en-US"/>
        </w:rPr>
        <w:t>cruiter</w:t>
      </w:r>
      <w:r w:rsidRPr="00042757">
        <w:rPr>
          <w:rFonts w:ascii="Arial" w:hAnsi="Arial" w:cs="Arial"/>
          <w:sz w:val="20"/>
          <w:szCs w:val="20"/>
          <w:lang w:eastAsia="en-US"/>
        </w:rPr>
        <w:t xml:space="preserve"> regarding any health and safety risks or controls which arise or change at any time to ensure that workers are provided with appropriate </w:t>
      </w:r>
      <w:r w:rsidR="00AF5DE4" w:rsidRPr="00042757">
        <w:rPr>
          <w:rFonts w:ascii="Arial" w:hAnsi="Arial" w:cs="Arial"/>
          <w:sz w:val="20"/>
          <w:szCs w:val="20"/>
          <w:lang w:eastAsia="en-US"/>
        </w:rPr>
        <w:t xml:space="preserve">pre-commencement </w:t>
      </w:r>
      <w:r w:rsidRPr="00042757">
        <w:rPr>
          <w:rFonts w:ascii="Arial" w:hAnsi="Arial" w:cs="Arial"/>
          <w:sz w:val="20"/>
          <w:szCs w:val="20"/>
          <w:lang w:eastAsia="en-US"/>
        </w:rPr>
        <w:t>instructions and comprehensible information is as follows:</w:t>
      </w:r>
      <w:r w:rsidR="00E40B71">
        <w:rPr>
          <w:rFonts w:ascii="Arial" w:hAnsi="Arial" w:cs="Arial"/>
          <w:sz w:val="20"/>
          <w:szCs w:val="20"/>
          <w:lang w:eastAsia="en-US"/>
        </w:rPr>
        <w:t xml:space="preserve"> </w:t>
      </w:r>
      <w:r w:rsidR="00E40B71" w:rsidRPr="00E40B71">
        <w:rPr>
          <w:rFonts w:ascii="Arial" w:hAnsi="Arial" w:cs="Arial"/>
          <w:sz w:val="20"/>
          <w:szCs w:val="20"/>
          <w:highlight w:val="yellow"/>
          <w:lang w:eastAsia="en-US"/>
        </w:rPr>
        <w:t>[insert process</w:t>
      </w:r>
      <w:r w:rsidR="00E40B71">
        <w:rPr>
          <w:rFonts w:ascii="Arial" w:hAnsi="Arial" w:cs="Arial"/>
          <w:sz w:val="20"/>
          <w:szCs w:val="20"/>
          <w:lang w:eastAsia="en-US"/>
        </w:rPr>
        <w:t>].</w:t>
      </w:r>
    </w:p>
    <w:p w14:paraId="7E65E62C" w14:textId="127064CD" w:rsidR="00A16FBD" w:rsidRPr="00A16FBD" w:rsidRDefault="00513CF4" w:rsidP="00A16FBD">
      <w:pPr>
        <w:numPr>
          <w:ilvl w:val="1"/>
          <w:numId w:val="38"/>
        </w:numPr>
        <w:spacing w:before="120" w:after="120"/>
        <w:ind w:left="578" w:hanging="578"/>
        <w:jc w:val="both"/>
        <w:rPr>
          <w:rFonts w:ascii="Arial" w:hAnsi="Arial" w:cs="Arial"/>
          <w:sz w:val="20"/>
          <w:szCs w:val="20"/>
          <w:lang w:eastAsia="en-US"/>
        </w:rPr>
      </w:pPr>
      <w:r w:rsidRPr="00642598">
        <w:rPr>
          <w:rFonts w:ascii="Arial" w:hAnsi="Arial" w:cs="Arial"/>
          <w:sz w:val="20"/>
          <w:szCs w:val="20"/>
          <w:lang w:eastAsia="en-US"/>
        </w:rPr>
        <w:t>The parties agree that they have a responsibility to co-operate and co-ordinate health and safety matters together on an ongoing basis. The process by which the parties ensure that working conditions comply with relevant health and safety legislation on an ongoing basis is as follows:</w:t>
      </w:r>
      <w:r w:rsidR="0011386C">
        <w:rPr>
          <w:rFonts w:ascii="Arial" w:hAnsi="Arial" w:cs="Arial"/>
          <w:sz w:val="20"/>
          <w:szCs w:val="20"/>
          <w:lang w:eastAsia="en-US"/>
        </w:rPr>
        <w:t xml:space="preserve"> [</w:t>
      </w:r>
      <w:r w:rsidR="0011386C" w:rsidRPr="0011386C">
        <w:rPr>
          <w:rFonts w:ascii="Arial" w:hAnsi="Arial" w:cs="Arial"/>
          <w:sz w:val="20"/>
          <w:szCs w:val="20"/>
          <w:highlight w:val="yellow"/>
          <w:lang w:eastAsia="en-US"/>
        </w:rPr>
        <w:t>insert process</w:t>
      </w:r>
      <w:r w:rsidR="0011386C">
        <w:rPr>
          <w:rFonts w:ascii="Arial" w:hAnsi="Arial" w:cs="Arial"/>
          <w:sz w:val="20"/>
          <w:szCs w:val="20"/>
          <w:lang w:eastAsia="en-US"/>
        </w:rPr>
        <w:t>].</w:t>
      </w:r>
    </w:p>
    <w:p w14:paraId="263C30D4" w14:textId="77777777" w:rsidR="00A16FBD" w:rsidRPr="00A16FBD" w:rsidRDefault="00A16FBD" w:rsidP="00642598">
      <w:pPr>
        <w:numPr>
          <w:ilvl w:val="1"/>
          <w:numId w:val="38"/>
        </w:numPr>
        <w:spacing w:before="120" w:after="120"/>
        <w:ind w:left="578" w:hanging="578"/>
        <w:jc w:val="both"/>
        <w:rPr>
          <w:rFonts w:ascii="Arial" w:hAnsi="Arial" w:cs="Arial"/>
          <w:sz w:val="20"/>
          <w:szCs w:val="20"/>
          <w:highlight w:val="yellow"/>
          <w:lang w:eastAsia="en-US"/>
        </w:rPr>
      </w:pPr>
      <w:r w:rsidRPr="00A16FBD">
        <w:rPr>
          <w:rFonts w:ascii="Arial" w:hAnsi="Arial" w:cs="Arial"/>
          <w:sz w:val="20"/>
          <w:szCs w:val="20"/>
          <w:highlight w:val="yellow"/>
          <w:lang w:eastAsia="en-US"/>
        </w:rPr>
        <w:t xml:space="preserve">[Add in any additional local statutory or contractual requirements relating to the </w:t>
      </w:r>
      <w:r>
        <w:rPr>
          <w:rFonts w:ascii="Arial" w:hAnsi="Arial" w:cs="Arial"/>
          <w:sz w:val="20"/>
          <w:szCs w:val="20"/>
          <w:highlight w:val="yellow"/>
          <w:lang w:eastAsia="en-US"/>
        </w:rPr>
        <w:t>health and safety</w:t>
      </w:r>
      <w:r w:rsidRPr="00A16FBD">
        <w:rPr>
          <w:rFonts w:ascii="Arial" w:hAnsi="Arial" w:cs="Arial"/>
          <w:sz w:val="20"/>
          <w:szCs w:val="20"/>
          <w:highlight w:val="yellow"/>
          <w:lang w:eastAsia="en-US"/>
        </w:rPr>
        <w:t xml:space="preserve"> of workers.]</w:t>
      </w:r>
    </w:p>
    <w:p w14:paraId="6E29FED1" w14:textId="77777777" w:rsidR="00517E54" w:rsidRPr="00642598" w:rsidRDefault="00517E54" w:rsidP="00B91757">
      <w:pPr>
        <w:numPr>
          <w:ilvl w:val="0"/>
          <w:numId w:val="38"/>
        </w:numPr>
        <w:spacing w:before="240" w:after="240"/>
        <w:ind w:left="578" w:hanging="578"/>
        <w:jc w:val="both"/>
        <w:rPr>
          <w:rFonts w:ascii="Arial" w:hAnsi="Arial" w:cs="Arial"/>
          <w:b/>
          <w:bCs/>
          <w:caps/>
          <w:kern w:val="32"/>
          <w:lang w:eastAsia="en-US"/>
        </w:rPr>
      </w:pPr>
      <w:r w:rsidRPr="00642598">
        <w:rPr>
          <w:rFonts w:ascii="Arial" w:hAnsi="Arial" w:cs="Arial"/>
          <w:b/>
          <w:bCs/>
          <w:caps/>
          <w:kern w:val="32"/>
          <w:lang w:eastAsia="en-US"/>
        </w:rPr>
        <w:t>Post-deployment monitoring</w:t>
      </w:r>
    </w:p>
    <w:p w14:paraId="5C2194E8" w14:textId="3A3A0454" w:rsidR="00517E54" w:rsidRPr="00042757" w:rsidRDefault="00517E54" w:rsidP="00B91757">
      <w:pPr>
        <w:numPr>
          <w:ilvl w:val="1"/>
          <w:numId w:val="38"/>
        </w:numPr>
        <w:spacing w:before="120"/>
        <w:ind w:left="578" w:hanging="578"/>
        <w:contextualSpacing/>
        <w:jc w:val="both"/>
        <w:rPr>
          <w:rFonts w:ascii="Arial" w:hAnsi="Arial" w:cs="Arial"/>
          <w:sz w:val="20"/>
          <w:szCs w:val="20"/>
          <w:lang w:eastAsia="en-US"/>
        </w:rPr>
      </w:pPr>
      <w:r w:rsidRPr="00042757">
        <w:rPr>
          <w:rFonts w:ascii="Arial" w:hAnsi="Arial" w:cs="Arial"/>
          <w:sz w:val="20"/>
          <w:szCs w:val="20"/>
          <w:lang w:eastAsia="en-US"/>
        </w:rPr>
        <w:t xml:space="preserve">Monitoring of the </w:t>
      </w:r>
      <w:r w:rsidR="00D174CA">
        <w:rPr>
          <w:rFonts w:ascii="Arial" w:hAnsi="Arial" w:cs="Arial"/>
          <w:sz w:val="20"/>
          <w:szCs w:val="20"/>
          <w:lang w:eastAsia="en-US"/>
        </w:rPr>
        <w:t>labour user client</w:t>
      </w:r>
      <w:r w:rsidRPr="00042757">
        <w:rPr>
          <w:rFonts w:ascii="Arial" w:hAnsi="Arial" w:cs="Arial"/>
          <w:sz w:val="20"/>
          <w:szCs w:val="20"/>
          <w:lang w:eastAsia="en-US"/>
        </w:rPr>
        <w:t>:</w:t>
      </w:r>
    </w:p>
    <w:p w14:paraId="0F5A6139" w14:textId="3F688C09" w:rsidR="00517E54" w:rsidRPr="00042757" w:rsidRDefault="00517E54" w:rsidP="00B91757">
      <w:pPr>
        <w:numPr>
          <w:ilvl w:val="2"/>
          <w:numId w:val="38"/>
        </w:numPr>
        <w:spacing w:before="120" w:after="120"/>
        <w:jc w:val="both"/>
        <w:rPr>
          <w:rFonts w:ascii="Arial" w:hAnsi="Arial" w:cs="Arial"/>
          <w:sz w:val="20"/>
          <w:szCs w:val="20"/>
          <w:lang w:eastAsia="en-US"/>
        </w:rPr>
      </w:pPr>
      <w:r w:rsidRPr="00042757">
        <w:rPr>
          <w:rFonts w:ascii="Arial" w:hAnsi="Arial" w:cs="Arial"/>
          <w:sz w:val="20"/>
          <w:szCs w:val="20"/>
          <w:lang w:eastAsia="en-US"/>
        </w:rPr>
        <w:t xml:space="preserve">The labour recruiter requires the </w:t>
      </w:r>
      <w:r w:rsidR="00D174CA">
        <w:rPr>
          <w:rFonts w:ascii="Arial" w:hAnsi="Arial" w:cs="Arial"/>
          <w:sz w:val="20"/>
          <w:szCs w:val="20"/>
          <w:lang w:eastAsia="en-US"/>
        </w:rPr>
        <w:t>labour user client</w:t>
      </w:r>
      <w:r w:rsidRPr="00042757">
        <w:rPr>
          <w:rFonts w:ascii="Arial" w:hAnsi="Arial" w:cs="Arial"/>
          <w:sz w:val="20"/>
          <w:szCs w:val="20"/>
          <w:lang w:eastAsia="en-US"/>
        </w:rPr>
        <w:t xml:space="preserve"> to self-audit their performance against legal and </w:t>
      </w:r>
      <w:r w:rsidR="009D04FC" w:rsidRPr="00042757">
        <w:rPr>
          <w:rFonts w:ascii="Arial" w:hAnsi="Arial" w:cs="Arial"/>
          <w:sz w:val="20"/>
          <w:szCs w:val="20"/>
          <w:lang w:eastAsia="en-US"/>
        </w:rPr>
        <w:t>Responsible Recruitment s</w:t>
      </w:r>
      <w:r w:rsidRPr="00042757">
        <w:rPr>
          <w:rFonts w:ascii="Arial" w:hAnsi="Arial" w:cs="Arial"/>
          <w:sz w:val="20"/>
          <w:szCs w:val="20"/>
          <w:lang w:eastAsia="en-US"/>
        </w:rPr>
        <w:t xml:space="preserve">tandard requirements, and this SLA on a regular basis and at least </w:t>
      </w:r>
      <w:r w:rsidRPr="00042757">
        <w:rPr>
          <w:rFonts w:ascii="Arial" w:hAnsi="Arial" w:cs="Arial"/>
          <w:sz w:val="20"/>
          <w:szCs w:val="20"/>
          <w:highlight w:val="yellow"/>
          <w:lang w:eastAsia="en-US"/>
        </w:rPr>
        <w:t>[insert period]</w:t>
      </w:r>
      <w:r w:rsidRPr="00042757">
        <w:rPr>
          <w:rFonts w:ascii="Arial" w:hAnsi="Arial" w:cs="Arial"/>
          <w:sz w:val="20"/>
          <w:szCs w:val="20"/>
          <w:lang w:eastAsia="en-US"/>
        </w:rPr>
        <w:t xml:space="preserve"> to ensure that standards are being maintained in line with the content and spirit of this agreement.  </w:t>
      </w:r>
    </w:p>
    <w:p w14:paraId="1950927D" w14:textId="790C4205" w:rsidR="00517E54" w:rsidRPr="00042757" w:rsidRDefault="00517E54" w:rsidP="00B91757">
      <w:pPr>
        <w:numPr>
          <w:ilvl w:val="2"/>
          <w:numId w:val="38"/>
        </w:numPr>
        <w:spacing w:before="120" w:after="120"/>
        <w:jc w:val="both"/>
        <w:rPr>
          <w:rFonts w:ascii="Arial" w:hAnsi="Arial" w:cs="Arial"/>
          <w:sz w:val="20"/>
          <w:szCs w:val="20"/>
          <w:lang w:eastAsia="en-US"/>
        </w:rPr>
      </w:pPr>
      <w:r w:rsidRPr="00042757">
        <w:rPr>
          <w:rFonts w:ascii="Arial" w:hAnsi="Arial" w:cs="Arial"/>
          <w:sz w:val="20"/>
          <w:szCs w:val="20"/>
          <w:lang w:eastAsia="en-US"/>
        </w:rPr>
        <w:t xml:space="preserve">The labour recruiter will audit the </w:t>
      </w:r>
      <w:r w:rsidR="00D174CA">
        <w:rPr>
          <w:rFonts w:ascii="Arial" w:hAnsi="Arial" w:cs="Arial"/>
          <w:sz w:val="20"/>
          <w:szCs w:val="20"/>
          <w:lang w:eastAsia="en-US"/>
        </w:rPr>
        <w:t>labour user client</w:t>
      </w:r>
      <w:r w:rsidRPr="00042757">
        <w:rPr>
          <w:rFonts w:ascii="Arial" w:hAnsi="Arial" w:cs="Arial"/>
          <w:sz w:val="20"/>
          <w:szCs w:val="20"/>
          <w:lang w:eastAsia="en-US"/>
        </w:rPr>
        <w:t xml:space="preserve">’s performance against legal and </w:t>
      </w:r>
      <w:r w:rsidR="009D04FC" w:rsidRPr="00042757">
        <w:rPr>
          <w:rFonts w:ascii="Arial" w:hAnsi="Arial" w:cs="Arial"/>
          <w:sz w:val="20"/>
          <w:szCs w:val="20"/>
          <w:lang w:eastAsia="en-US"/>
        </w:rPr>
        <w:t>Responsible Recruitment s</w:t>
      </w:r>
      <w:r w:rsidRPr="00042757">
        <w:rPr>
          <w:rFonts w:ascii="Arial" w:hAnsi="Arial" w:cs="Arial"/>
          <w:sz w:val="20"/>
          <w:szCs w:val="20"/>
          <w:lang w:eastAsia="en-US"/>
        </w:rPr>
        <w:t xml:space="preserve">tandard requirements, and this SLA, on at least </w:t>
      </w:r>
      <w:r w:rsidRPr="00042757">
        <w:rPr>
          <w:rFonts w:ascii="Arial" w:hAnsi="Arial" w:cs="Arial"/>
          <w:sz w:val="20"/>
          <w:szCs w:val="20"/>
          <w:highlight w:val="yellow"/>
          <w:lang w:eastAsia="en-US"/>
        </w:rPr>
        <w:t>[insert frequency].</w:t>
      </w:r>
      <w:r w:rsidRPr="00042757">
        <w:rPr>
          <w:rFonts w:ascii="Arial" w:hAnsi="Arial" w:cs="Arial"/>
          <w:sz w:val="20"/>
          <w:szCs w:val="20"/>
          <w:lang w:eastAsia="en-US"/>
        </w:rPr>
        <w:t xml:space="preserve"> </w:t>
      </w:r>
    </w:p>
    <w:p w14:paraId="43108387" w14:textId="77777777" w:rsidR="00517E54" w:rsidRPr="00042757" w:rsidRDefault="00517E54" w:rsidP="00A16FBD">
      <w:pPr>
        <w:numPr>
          <w:ilvl w:val="1"/>
          <w:numId w:val="38"/>
        </w:numPr>
        <w:spacing w:before="120" w:after="120"/>
        <w:ind w:left="578" w:hanging="578"/>
        <w:jc w:val="both"/>
        <w:rPr>
          <w:rFonts w:ascii="Arial" w:hAnsi="Arial" w:cs="Arial"/>
          <w:sz w:val="20"/>
          <w:szCs w:val="20"/>
          <w:lang w:eastAsia="en-US"/>
        </w:rPr>
      </w:pPr>
      <w:r w:rsidRPr="00042757">
        <w:rPr>
          <w:rFonts w:ascii="Arial" w:hAnsi="Arial" w:cs="Arial"/>
          <w:sz w:val="20"/>
          <w:szCs w:val="20"/>
          <w:lang w:eastAsia="en-US"/>
        </w:rPr>
        <w:t>Monitoring of the labour recruiter and its business partners:</w:t>
      </w:r>
    </w:p>
    <w:p w14:paraId="6B929BC5" w14:textId="4D22D7F1" w:rsidR="00517E54" w:rsidRPr="00042757" w:rsidRDefault="00517E54" w:rsidP="00A16FBD">
      <w:pPr>
        <w:numPr>
          <w:ilvl w:val="2"/>
          <w:numId w:val="38"/>
        </w:numPr>
        <w:spacing w:before="120" w:after="120"/>
        <w:jc w:val="both"/>
        <w:rPr>
          <w:rFonts w:ascii="Arial" w:hAnsi="Arial" w:cs="Arial"/>
          <w:sz w:val="20"/>
          <w:szCs w:val="20"/>
          <w:lang w:eastAsia="en-US"/>
        </w:rPr>
      </w:pPr>
      <w:r w:rsidRPr="00042757">
        <w:rPr>
          <w:rFonts w:ascii="Arial" w:hAnsi="Arial" w:cs="Arial"/>
          <w:sz w:val="20"/>
          <w:szCs w:val="20"/>
          <w:lang w:eastAsia="en-US"/>
        </w:rPr>
        <w:t xml:space="preserve">The </w:t>
      </w:r>
      <w:r w:rsidR="00D174CA">
        <w:rPr>
          <w:rFonts w:ascii="Arial" w:hAnsi="Arial" w:cs="Arial"/>
          <w:sz w:val="20"/>
          <w:szCs w:val="20"/>
          <w:lang w:eastAsia="en-US"/>
        </w:rPr>
        <w:t>labour user client</w:t>
      </w:r>
      <w:r w:rsidRPr="00042757">
        <w:rPr>
          <w:rFonts w:ascii="Arial" w:hAnsi="Arial" w:cs="Arial"/>
          <w:sz w:val="20"/>
          <w:szCs w:val="20"/>
          <w:lang w:eastAsia="en-US"/>
        </w:rPr>
        <w:t xml:space="preserve"> requires the labour recruiter to self-audit their performance against legal and </w:t>
      </w:r>
      <w:r w:rsidR="009D04FC" w:rsidRPr="00042757">
        <w:rPr>
          <w:rFonts w:ascii="Arial" w:hAnsi="Arial" w:cs="Arial"/>
          <w:sz w:val="20"/>
          <w:szCs w:val="20"/>
          <w:lang w:eastAsia="en-US"/>
        </w:rPr>
        <w:t>Responsible Recruitment s</w:t>
      </w:r>
      <w:r w:rsidRPr="00042757">
        <w:rPr>
          <w:rFonts w:ascii="Arial" w:hAnsi="Arial" w:cs="Arial"/>
          <w:sz w:val="20"/>
          <w:szCs w:val="20"/>
          <w:lang w:eastAsia="en-US"/>
        </w:rPr>
        <w:t xml:space="preserve">tandard requirements, and this SLA, on a regular basis and at least </w:t>
      </w:r>
      <w:r w:rsidRPr="00042757">
        <w:rPr>
          <w:rFonts w:ascii="Arial" w:hAnsi="Arial" w:cs="Arial"/>
          <w:sz w:val="20"/>
          <w:szCs w:val="20"/>
          <w:highlight w:val="yellow"/>
          <w:lang w:eastAsia="en-US"/>
        </w:rPr>
        <w:t>[insert period]</w:t>
      </w:r>
      <w:r w:rsidRPr="00042757">
        <w:rPr>
          <w:rFonts w:ascii="Arial" w:hAnsi="Arial" w:cs="Arial"/>
          <w:sz w:val="20"/>
          <w:szCs w:val="20"/>
          <w:lang w:eastAsia="en-US"/>
        </w:rPr>
        <w:t xml:space="preserve"> to ensure that standards are being maintained in line with the content and spirit of this agreement.  </w:t>
      </w:r>
    </w:p>
    <w:p w14:paraId="726ECA93" w14:textId="73E469A4" w:rsidR="00517E54" w:rsidRPr="00042757" w:rsidRDefault="00517E54" w:rsidP="00A16FBD">
      <w:pPr>
        <w:numPr>
          <w:ilvl w:val="2"/>
          <w:numId w:val="38"/>
        </w:numPr>
        <w:spacing w:before="120" w:after="120"/>
        <w:jc w:val="both"/>
        <w:rPr>
          <w:rFonts w:ascii="Arial" w:hAnsi="Arial" w:cs="Arial"/>
          <w:sz w:val="20"/>
          <w:szCs w:val="20"/>
          <w:lang w:eastAsia="en-US"/>
        </w:rPr>
      </w:pPr>
      <w:r w:rsidRPr="00042757">
        <w:rPr>
          <w:rFonts w:ascii="Arial" w:hAnsi="Arial" w:cs="Arial"/>
          <w:sz w:val="20"/>
          <w:szCs w:val="20"/>
          <w:lang w:eastAsia="en-US"/>
        </w:rPr>
        <w:t xml:space="preserve">The </w:t>
      </w:r>
      <w:r w:rsidR="00D174CA">
        <w:rPr>
          <w:rFonts w:ascii="Arial" w:hAnsi="Arial" w:cs="Arial"/>
          <w:sz w:val="20"/>
          <w:szCs w:val="20"/>
          <w:lang w:eastAsia="en-US"/>
        </w:rPr>
        <w:t>labour user client</w:t>
      </w:r>
      <w:r w:rsidRPr="00042757">
        <w:rPr>
          <w:rFonts w:ascii="Arial" w:hAnsi="Arial" w:cs="Arial"/>
          <w:sz w:val="20"/>
          <w:szCs w:val="20"/>
          <w:lang w:eastAsia="en-US"/>
        </w:rPr>
        <w:t xml:space="preserve"> will audit the labour recruiter’s performance against legal and </w:t>
      </w:r>
      <w:r w:rsidR="009D04FC" w:rsidRPr="00042757">
        <w:rPr>
          <w:rFonts w:ascii="Arial" w:hAnsi="Arial" w:cs="Arial"/>
          <w:sz w:val="20"/>
          <w:szCs w:val="20"/>
          <w:lang w:eastAsia="en-US"/>
        </w:rPr>
        <w:t>Responsible Recruitment s</w:t>
      </w:r>
      <w:r w:rsidRPr="00042757">
        <w:rPr>
          <w:rFonts w:ascii="Arial" w:hAnsi="Arial" w:cs="Arial"/>
          <w:sz w:val="20"/>
          <w:szCs w:val="20"/>
          <w:lang w:eastAsia="en-US"/>
        </w:rPr>
        <w:t xml:space="preserve">tandard requirements, and this SLA, on at least </w:t>
      </w:r>
      <w:r w:rsidRPr="00042757">
        <w:rPr>
          <w:rFonts w:ascii="Arial" w:hAnsi="Arial" w:cs="Arial"/>
          <w:sz w:val="20"/>
          <w:szCs w:val="20"/>
          <w:highlight w:val="yellow"/>
          <w:lang w:eastAsia="en-US"/>
        </w:rPr>
        <w:t>[insert frequency].</w:t>
      </w:r>
    </w:p>
    <w:p w14:paraId="1F5E6CE7" w14:textId="41098FF9" w:rsidR="00517E54" w:rsidRDefault="00517E54" w:rsidP="00A16FBD">
      <w:pPr>
        <w:numPr>
          <w:ilvl w:val="2"/>
          <w:numId w:val="38"/>
        </w:numPr>
        <w:spacing w:before="120" w:after="120"/>
        <w:jc w:val="both"/>
        <w:rPr>
          <w:rFonts w:ascii="Arial" w:hAnsi="Arial" w:cs="Arial"/>
          <w:sz w:val="20"/>
          <w:szCs w:val="20"/>
          <w:lang w:eastAsia="en-US"/>
        </w:rPr>
      </w:pPr>
      <w:r w:rsidRPr="00042757">
        <w:rPr>
          <w:rFonts w:ascii="Arial" w:hAnsi="Arial" w:cs="Arial"/>
          <w:sz w:val="20"/>
          <w:szCs w:val="20"/>
          <w:lang w:eastAsia="en-US"/>
        </w:rPr>
        <w:t xml:space="preserve">The </w:t>
      </w:r>
      <w:r w:rsidR="00D174CA">
        <w:rPr>
          <w:rFonts w:ascii="Arial" w:hAnsi="Arial" w:cs="Arial"/>
          <w:sz w:val="20"/>
          <w:szCs w:val="20"/>
          <w:lang w:eastAsia="en-US"/>
        </w:rPr>
        <w:t>labour user client</w:t>
      </w:r>
      <w:r w:rsidRPr="00042757">
        <w:rPr>
          <w:rFonts w:ascii="Arial" w:hAnsi="Arial" w:cs="Arial"/>
          <w:sz w:val="20"/>
          <w:szCs w:val="20"/>
          <w:lang w:eastAsia="en-US"/>
        </w:rPr>
        <w:t xml:space="preserve"> requires that the labour recruiter audits its business partners performance against legal and </w:t>
      </w:r>
      <w:r w:rsidR="009D04FC" w:rsidRPr="00042757">
        <w:rPr>
          <w:rFonts w:ascii="Arial" w:hAnsi="Arial" w:cs="Arial"/>
          <w:sz w:val="20"/>
          <w:szCs w:val="20"/>
          <w:lang w:eastAsia="en-US"/>
        </w:rPr>
        <w:t>Responsible Recruitment s</w:t>
      </w:r>
      <w:r w:rsidRPr="00042757">
        <w:rPr>
          <w:rFonts w:ascii="Arial" w:hAnsi="Arial" w:cs="Arial"/>
          <w:sz w:val="20"/>
          <w:szCs w:val="20"/>
          <w:lang w:eastAsia="en-US"/>
        </w:rPr>
        <w:t xml:space="preserve">tandard requirements, and the provisions of its own SLAs with those parties on at least </w:t>
      </w:r>
      <w:r w:rsidRPr="00042757">
        <w:rPr>
          <w:rFonts w:ascii="Arial" w:hAnsi="Arial" w:cs="Arial"/>
          <w:sz w:val="20"/>
          <w:szCs w:val="20"/>
          <w:highlight w:val="yellow"/>
          <w:lang w:eastAsia="en-US"/>
        </w:rPr>
        <w:t>[insert frequency].</w:t>
      </w:r>
      <w:r w:rsidRPr="00042757">
        <w:rPr>
          <w:rFonts w:ascii="Arial" w:hAnsi="Arial" w:cs="Arial"/>
          <w:sz w:val="20"/>
          <w:szCs w:val="20"/>
          <w:lang w:eastAsia="en-US"/>
        </w:rPr>
        <w:t xml:space="preserve"> </w:t>
      </w:r>
    </w:p>
    <w:p w14:paraId="26E51654" w14:textId="73316A92" w:rsidR="000311B6" w:rsidRDefault="000311B6" w:rsidP="000311B6">
      <w:pPr>
        <w:spacing w:before="120" w:after="120"/>
        <w:jc w:val="both"/>
        <w:rPr>
          <w:rFonts w:ascii="Arial" w:hAnsi="Arial" w:cs="Arial"/>
          <w:sz w:val="20"/>
          <w:szCs w:val="20"/>
          <w:lang w:eastAsia="en-US"/>
        </w:rPr>
      </w:pPr>
    </w:p>
    <w:p w14:paraId="49D25FDF" w14:textId="26B4B92B" w:rsidR="000311B6" w:rsidRDefault="000311B6" w:rsidP="000311B6">
      <w:pPr>
        <w:spacing w:before="120" w:after="120"/>
        <w:jc w:val="both"/>
        <w:rPr>
          <w:rFonts w:ascii="Arial" w:hAnsi="Arial" w:cs="Arial"/>
          <w:sz w:val="20"/>
          <w:szCs w:val="20"/>
          <w:lang w:eastAsia="en-US"/>
        </w:rPr>
      </w:pPr>
    </w:p>
    <w:p w14:paraId="7E306136" w14:textId="77777777" w:rsidR="000311B6" w:rsidRPr="00042757" w:rsidRDefault="000311B6" w:rsidP="000311B6">
      <w:pPr>
        <w:spacing w:before="120" w:after="120"/>
        <w:jc w:val="both"/>
        <w:rPr>
          <w:rFonts w:ascii="Arial" w:hAnsi="Arial" w:cs="Arial"/>
          <w:sz w:val="20"/>
          <w:szCs w:val="20"/>
          <w:lang w:eastAsia="en-US"/>
        </w:rPr>
      </w:pPr>
    </w:p>
    <w:p w14:paraId="0484AB5E" w14:textId="77777777" w:rsidR="00517E54" w:rsidRPr="00042757" w:rsidRDefault="00517E54" w:rsidP="00A16FBD">
      <w:pPr>
        <w:numPr>
          <w:ilvl w:val="1"/>
          <w:numId w:val="38"/>
        </w:numPr>
        <w:spacing w:before="120" w:after="120"/>
        <w:ind w:left="578" w:hanging="578"/>
        <w:jc w:val="both"/>
        <w:rPr>
          <w:rFonts w:ascii="Arial" w:hAnsi="Arial" w:cs="Arial"/>
          <w:sz w:val="20"/>
          <w:szCs w:val="20"/>
          <w:lang w:eastAsia="en-US"/>
        </w:rPr>
      </w:pPr>
      <w:r w:rsidRPr="00042757">
        <w:rPr>
          <w:rFonts w:ascii="Arial" w:hAnsi="Arial" w:cs="Arial"/>
          <w:sz w:val="20"/>
          <w:szCs w:val="20"/>
          <w:lang w:eastAsia="en-US"/>
        </w:rPr>
        <w:lastRenderedPageBreak/>
        <w:t xml:space="preserve">Monitoring of recruited workers: </w:t>
      </w:r>
    </w:p>
    <w:p w14:paraId="70AEF9A1" w14:textId="77777777" w:rsidR="00517E54" w:rsidRDefault="00517E54" w:rsidP="00A16FBD">
      <w:pPr>
        <w:numPr>
          <w:ilvl w:val="2"/>
          <w:numId w:val="38"/>
        </w:numPr>
        <w:spacing w:before="120" w:after="120"/>
        <w:jc w:val="both"/>
        <w:rPr>
          <w:rFonts w:ascii="Arial" w:hAnsi="Arial" w:cs="Arial"/>
          <w:sz w:val="20"/>
          <w:szCs w:val="20"/>
          <w:lang w:eastAsia="en-US"/>
        </w:rPr>
      </w:pPr>
      <w:r w:rsidRPr="00042757">
        <w:rPr>
          <w:rFonts w:ascii="Arial" w:hAnsi="Arial" w:cs="Arial"/>
          <w:sz w:val="20"/>
          <w:szCs w:val="20"/>
          <w:lang w:eastAsia="en-US"/>
        </w:rPr>
        <w:t xml:space="preserve">The labour recruiter will also maintain contact with recruited workers throughout their contract to monitor worker wellbeing and ensure there have been no changes to their terms and conditions of employment. </w:t>
      </w:r>
    </w:p>
    <w:p w14:paraId="03AB9672" w14:textId="77777777" w:rsidR="00A16FBD" w:rsidRPr="00A16FBD" w:rsidRDefault="00A16FBD" w:rsidP="00A16FBD">
      <w:pPr>
        <w:numPr>
          <w:ilvl w:val="1"/>
          <w:numId w:val="38"/>
        </w:numPr>
        <w:spacing w:before="120" w:after="120"/>
        <w:ind w:left="578" w:hanging="578"/>
        <w:jc w:val="both"/>
        <w:rPr>
          <w:rFonts w:ascii="Arial" w:hAnsi="Arial" w:cs="Arial"/>
          <w:sz w:val="20"/>
          <w:szCs w:val="20"/>
          <w:highlight w:val="yellow"/>
          <w:lang w:eastAsia="en-US"/>
        </w:rPr>
      </w:pPr>
      <w:r w:rsidRPr="00A16FBD">
        <w:rPr>
          <w:rFonts w:ascii="Arial" w:hAnsi="Arial" w:cs="Arial"/>
          <w:sz w:val="20"/>
          <w:szCs w:val="20"/>
          <w:highlight w:val="yellow"/>
          <w:lang w:eastAsia="en-US"/>
        </w:rPr>
        <w:t>[Add in any additional local statutory or contractual requirements relating to</w:t>
      </w:r>
      <w:r>
        <w:rPr>
          <w:rFonts w:ascii="Arial" w:hAnsi="Arial" w:cs="Arial"/>
          <w:sz w:val="20"/>
          <w:szCs w:val="20"/>
          <w:highlight w:val="yellow"/>
          <w:lang w:eastAsia="en-US"/>
        </w:rPr>
        <w:t xml:space="preserve"> post deployment monitoring</w:t>
      </w:r>
      <w:r w:rsidRPr="00A16FBD">
        <w:rPr>
          <w:rFonts w:ascii="Arial" w:hAnsi="Arial" w:cs="Arial"/>
          <w:sz w:val="20"/>
          <w:szCs w:val="20"/>
          <w:highlight w:val="yellow"/>
          <w:lang w:eastAsia="en-US"/>
        </w:rPr>
        <w:t>.]</w:t>
      </w:r>
    </w:p>
    <w:p w14:paraId="68B737C1" w14:textId="33793578" w:rsidR="00827E30" w:rsidRDefault="008B17FC" w:rsidP="00A16FBD">
      <w:pPr>
        <w:keepNext/>
        <w:numPr>
          <w:ilvl w:val="0"/>
          <w:numId w:val="38"/>
        </w:numPr>
        <w:tabs>
          <w:tab w:val="center" w:pos="578"/>
          <w:tab w:val="center" w:pos="4153"/>
          <w:tab w:val="right" w:pos="8306"/>
        </w:tabs>
        <w:spacing w:before="240" w:after="240"/>
        <w:ind w:left="578" w:hanging="578"/>
        <w:jc w:val="both"/>
        <w:outlineLvl w:val="0"/>
        <w:rPr>
          <w:rFonts w:ascii="Arial" w:hAnsi="Arial" w:cs="Arial"/>
          <w:b/>
          <w:bCs/>
          <w:caps/>
          <w:kern w:val="32"/>
          <w:lang w:eastAsia="en-US"/>
        </w:rPr>
      </w:pPr>
      <w:r>
        <w:rPr>
          <w:rFonts w:ascii="Arial" w:hAnsi="Arial" w:cs="Arial"/>
          <w:b/>
          <w:bCs/>
          <w:caps/>
          <w:kern w:val="32"/>
          <w:lang w:eastAsia="en-US"/>
        </w:rPr>
        <w:t>recruitment business partners</w:t>
      </w:r>
    </w:p>
    <w:p w14:paraId="57E2C49F" w14:textId="77C46E32" w:rsidR="00827E30" w:rsidRPr="00827E30" w:rsidRDefault="00827E30" w:rsidP="008D379B">
      <w:pPr>
        <w:numPr>
          <w:ilvl w:val="1"/>
          <w:numId w:val="38"/>
        </w:numPr>
        <w:spacing w:before="120" w:after="120"/>
        <w:ind w:left="578" w:hanging="578"/>
        <w:jc w:val="both"/>
        <w:rPr>
          <w:rFonts w:ascii="Arial" w:hAnsi="Arial" w:cs="Arial"/>
          <w:sz w:val="20"/>
          <w:szCs w:val="20"/>
        </w:rPr>
      </w:pPr>
      <w:r w:rsidRPr="00827E30">
        <w:rPr>
          <w:rFonts w:ascii="Arial" w:hAnsi="Arial" w:cs="Arial"/>
          <w:sz w:val="20"/>
          <w:szCs w:val="20"/>
        </w:rPr>
        <w:t xml:space="preserve">The </w:t>
      </w:r>
      <w:r w:rsidR="00270179">
        <w:rPr>
          <w:rFonts w:ascii="Arial" w:hAnsi="Arial" w:cs="Arial"/>
          <w:sz w:val="20"/>
          <w:szCs w:val="20"/>
        </w:rPr>
        <w:t>l</w:t>
      </w:r>
      <w:r w:rsidRPr="00827E30">
        <w:rPr>
          <w:rFonts w:ascii="Arial" w:hAnsi="Arial" w:cs="Arial"/>
          <w:sz w:val="20"/>
          <w:szCs w:val="20"/>
        </w:rPr>
        <w:t xml:space="preserve">abour </w:t>
      </w:r>
      <w:r w:rsidR="00270179">
        <w:rPr>
          <w:rFonts w:ascii="Arial" w:hAnsi="Arial" w:cs="Arial"/>
          <w:sz w:val="20"/>
          <w:szCs w:val="20"/>
        </w:rPr>
        <w:t>r</w:t>
      </w:r>
      <w:r>
        <w:rPr>
          <w:rFonts w:ascii="Arial" w:hAnsi="Arial" w:cs="Arial"/>
          <w:sz w:val="20"/>
          <w:szCs w:val="20"/>
        </w:rPr>
        <w:t>ecruiter</w:t>
      </w:r>
      <w:r w:rsidRPr="00827E30">
        <w:rPr>
          <w:rFonts w:ascii="Arial" w:hAnsi="Arial" w:cs="Arial"/>
          <w:sz w:val="20"/>
          <w:szCs w:val="20"/>
        </w:rPr>
        <w:t xml:space="preserve"> may not sub-contract the </w:t>
      </w:r>
      <w:r>
        <w:rPr>
          <w:rFonts w:ascii="Arial" w:hAnsi="Arial" w:cs="Arial"/>
          <w:sz w:val="20"/>
          <w:szCs w:val="20"/>
        </w:rPr>
        <w:t>recruitment</w:t>
      </w:r>
      <w:r w:rsidRPr="00827E30">
        <w:rPr>
          <w:rFonts w:ascii="Arial" w:hAnsi="Arial" w:cs="Arial"/>
          <w:sz w:val="20"/>
          <w:szCs w:val="20"/>
        </w:rPr>
        <w:t xml:space="preserve"> of labour to other</w:t>
      </w:r>
      <w:r w:rsidR="00270179">
        <w:rPr>
          <w:rFonts w:ascii="Arial" w:hAnsi="Arial" w:cs="Arial"/>
          <w:sz w:val="20"/>
          <w:szCs w:val="20"/>
        </w:rPr>
        <w:t xml:space="preserve"> l</w:t>
      </w:r>
      <w:r w:rsidRPr="00827E30">
        <w:rPr>
          <w:rFonts w:ascii="Arial" w:hAnsi="Arial" w:cs="Arial"/>
          <w:sz w:val="20"/>
          <w:szCs w:val="20"/>
        </w:rPr>
        <w:t xml:space="preserve">abour </w:t>
      </w:r>
      <w:r w:rsidR="00270179">
        <w:rPr>
          <w:rFonts w:ascii="Arial" w:hAnsi="Arial" w:cs="Arial"/>
          <w:sz w:val="20"/>
          <w:szCs w:val="20"/>
        </w:rPr>
        <w:t>r</w:t>
      </w:r>
      <w:r>
        <w:rPr>
          <w:rFonts w:ascii="Arial" w:hAnsi="Arial" w:cs="Arial"/>
          <w:sz w:val="20"/>
          <w:szCs w:val="20"/>
        </w:rPr>
        <w:t xml:space="preserve">ecruiters without the express written permission of the </w:t>
      </w:r>
      <w:r w:rsidR="00D174CA">
        <w:rPr>
          <w:rFonts w:ascii="Arial" w:hAnsi="Arial" w:cs="Arial"/>
          <w:sz w:val="20"/>
          <w:szCs w:val="20"/>
        </w:rPr>
        <w:t>labour user client</w:t>
      </w:r>
      <w:r>
        <w:rPr>
          <w:rFonts w:ascii="Arial" w:hAnsi="Arial" w:cs="Arial"/>
          <w:sz w:val="20"/>
          <w:szCs w:val="20"/>
        </w:rPr>
        <w:t>.</w:t>
      </w:r>
    </w:p>
    <w:p w14:paraId="319DFBFA" w14:textId="669C92D5" w:rsidR="00026DD0" w:rsidRPr="00042757" w:rsidRDefault="00026DD0" w:rsidP="008D379B">
      <w:pPr>
        <w:numPr>
          <w:ilvl w:val="1"/>
          <w:numId w:val="38"/>
        </w:numPr>
        <w:autoSpaceDE w:val="0"/>
        <w:autoSpaceDN w:val="0"/>
        <w:adjustRightInd w:val="0"/>
        <w:spacing w:before="120" w:after="120"/>
        <w:ind w:left="578" w:hanging="578"/>
        <w:rPr>
          <w:rFonts w:ascii="Arial" w:hAnsi="Arial" w:cs="Arial"/>
          <w:sz w:val="20"/>
          <w:szCs w:val="20"/>
          <w:lang w:val="en-US"/>
        </w:rPr>
      </w:pPr>
      <w:r w:rsidRPr="00042757">
        <w:rPr>
          <w:rFonts w:ascii="Arial" w:hAnsi="Arial" w:cs="Arial"/>
          <w:sz w:val="20"/>
          <w:szCs w:val="20"/>
          <w:lang w:val="en-US"/>
        </w:rPr>
        <w:t xml:space="preserve">The </w:t>
      </w:r>
      <w:r w:rsidR="001B1A70" w:rsidRPr="00042757">
        <w:rPr>
          <w:rFonts w:ascii="Arial" w:hAnsi="Arial" w:cs="Arial"/>
          <w:sz w:val="20"/>
          <w:szCs w:val="20"/>
          <w:lang w:val="en-US"/>
        </w:rPr>
        <w:t>labor</w:t>
      </w:r>
      <w:r w:rsidRPr="00042757">
        <w:rPr>
          <w:rFonts w:ascii="Arial" w:hAnsi="Arial" w:cs="Arial"/>
          <w:sz w:val="20"/>
          <w:szCs w:val="20"/>
          <w:lang w:val="en-US"/>
        </w:rPr>
        <w:t xml:space="preserve"> </w:t>
      </w:r>
      <w:r>
        <w:rPr>
          <w:rFonts w:ascii="Arial" w:hAnsi="Arial" w:cs="Arial"/>
          <w:sz w:val="20"/>
          <w:szCs w:val="20"/>
          <w:lang w:val="en-US"/>
        </w:rPr>
        <w:t>recruiter</w:t>
      </w:r>
      <w:r w:rsidRPr="00042757">
        <w:rPr>
          <w:rFonts w:ascii="Arial" w:hAnsi="Arial" w:cs="Arial"/>
          <w:sz w:val="20"/>
          <w:szCs w:val="20"/>
          <w:lang w:val="en-US"/>
        </w:rPr>
        <w:t xml:space="preserve"> has confirmed that it only uses third party </w:t>
      </w:r>
      <w:r w:rsidR="00FD3587">
        <w:rPr>
          <w:rFonts w:ascii="Arial" w:hAnsi="Arial" w:cs="Arial"/>
          <w:sz w:val="20"/>
          <w:szCs w:val="20"/>
          <w:lang w:val="en-US"/>
        </w:rPr>
        <w:t>recruitment business partners</w:t>
      </w:r>
      <w:r w:rsidRPr="00042757">
        <w:rPr>
          <w:rFonts w:ascii="Arial" w:hAnsi="Arial" w:cs="Arial"/>
          <w:sz w:val="20"/>
          <w:szCs w:val="20"/>
          <w:lang w:val="en-US"/>
        </w:rPr>
        <w:t xml:space="preserve"> who are compliant with </w:t>
      </w:r>
      <w:r w:rsidRPr="00042757">
        <w:rPr>
          <w:rFonts w:ascii="Arial" w:hAnsi="Arial" w:cs="Arial"/>
          <w:bCs/>
          <w:sz w:val="20"/>
          <w:szCs w:val="20"/>
          <w:lang w:val="en-US"/>
        </w:rPr>
        <w:t>the Responsible Recruitment standards and all applicable laws in its countries of operation including that they:</w:t>
      </w:r>
    </w:p>
    <w:p w14:paraId="14D87519" w14:textId="77777777" w:rsidR="00026DD0" w:rsidRPr="00042757" w:rsidRDefault="00026DD0" w:rsidP="00026DD0">
      <w:pPr>
        <w:numPr>
          <w:ilvl w:val="2"/>
          <w:numId w:val="38"/>
        </w:numPr>
        <w:spacing w:before="120" w:after="120"/>
        <w:jc w:val="both"/>
        <w:rPr>
          <w:rFonts w:ascii="Arial" w:hAnsi="Arial" w:cs="Arial"/>
          <w:bCs/>
          <w:sz w:val="20"/>
          <w:szCs w:val="20"/>
          <w:lang w:eastAsia="en-US"/>
        </w:rPr>
      </w:pPr>
      <w:r w:rsidRPr="00042757">
        <w:rPr>
          <w:rFonts w:ascii="Arial" w:hAnsi="Arial" w:cs="Arial"/>
          <w:bCs/>
          <w:sz w:val="20"/>
          <w:szCs w:val="20"/>
          <w:lang w:eastAsia="en-US"/>
        </w:rPr>
        <w:t xml:space="preserve">Have appropriate licences to trade </w:t>
      </w:r>
    </w:p>
    <w:p w14:paraId="4F10FA4D" w14:textId="77777777" w:rsidR="00026DD0" w:rsidRPr="00042757" w:rsidRDefault="00026DD0" w:rsidP="00026DD0">
      <w:pPr>
        <w:numPr>
          <w:ilvl w:val="2"/>
          <w:numId w:val="38"/>
        </w:numPr>
        <w:spacing w:before="120" w:after="120"/>
        <w:jc w:val="both"/>
        <w:rPr>
          <w:rFonts w:ascii="Arial" w:hAnsi="Arial" w:cs="Arial"/>
          <w:bCs/>
          <w:sz w:val="20"/>
          <w:szCs w:val="20"/>
          <w:lang w:eastAsia="en-US"/>
        </w:rPr>
      </w:pPr>
      <w:r w:rsidRPr="00042757">
        <w:rPr>
          <w:rFonts w:ascii="Arial" w:hAnsi="Arial" w:cs="Arial"/>
          <w:bCs/>
          <w:sz w:val="20"/>
          <w:szCs w:val="20"/>
          <w:lang w:eastAsia="en-US"/>
        </w:rPr>
        <w:t>Have policies and procedures in place that respect the Responsible Recruitment standards and all applicable laws and regulations in its countries of operation, including on prohibition of forced labour</w:t>
      </w:r>
    </w:p>
    <w:p w14:paraId="595F3AFB" w14:textId="77777777" w:rsidR="00026DD0" w:rsidRDefault="00026DD0" w:rsidP="00026DD0">
      <w:pPr>
        <w:numPr>
          <w:ilvl w:val="2"/>
          <w:numId w:val="38"/>
        </w:numPr>
        <w:spacing w:before="120" w:after="120"/>
        <w:jc w:val="both"/>
        <w:rPr>
          <w:rFonts w:ascii="Arial" w:hAnsi="Arial" w:cs="Arial"/>
          <w:bCs/>
          <w:sz w:val="20"/>
          <w:szCs w:val="20"/>
          <w:lang w:eastAsia="en-US"/>
        </w:rPr>
      </w:pPr>
      <w:r w:rsidRPr="00042757">
        <w:rPr>
          <w:rFonts w:ascii="Arial" w:hAnsi="Arial" w:cs="Arial"/>
          <w:bCs/>
          <w:sz w:val="20"/>
          <w:szCs w:val="20"/>
          <w:lang w:eastAsia="en-US"/>
        </w:rPr>
        <w:t>Have no past or current, legal or other proceedings relevant to labour and/or human rights abuses</w:t>
      </w:r>
    </w:p>
    <w:p w14:paraId="35669550" w14:textId="77777777" w:rsidR="00026DD0" w:rsidRPr="00642598" w:rsidRDefault="00026DD0" w:rsidP="00026DD0">
      <w:pPr>
        <w:numPr>
          <w:ilvl w:val="2"/>
          <w:numId w:val="38"/>
        </w:numPr>
        <w:spacing w:before="120" w:after="120"/>
        <w:jc w:val="both"/>
        <w:rPr>
          <w:rFonts w:ascii="Arial" w:hAnsi="Arial" w:cs="Arial"/>
          <w:bCs/>
          <w:sz w:val="20"/>
          <w:szCs w:val="20"/>
          <w:lang w:eastAsia="en-US"/>
        </w:rPr>
      </w:pPr>
      <w:r w:rsidRPr="00642598">
        <w:rPr>
          <w:rFonts w:ascii="Arial" w:hAnsi="Arial" w:cs="Arial"/>
          <w:bCs/>
          <w:sz w:val="20"/>
          <w:szCs w:val="20"/>
          <w:lang w:eastAsia="en-US"/>
        </w:rPr>
        <w:t>Are not in violation of employment standards or in bankruptcy protection</w:t>
      </w:r>
    </w:p>
    <w:p w14:paraId="25ADB60C" w14:textId="07472EB0" w:rsidR="008D379B" w:rsidRPr="008D379B" w:rsidRDefault="008D379B" w:rsidP="008D379B">
      <w:pPr>
        <w:numPr>
          <w:ilvl w:val="1"/>
          <w:numId w:val="38"/>
        </w:numPr>
        <w:spacing w:before="120" w:after="120"/>
        <w:ind w:left="578" w:hanging="578"/>
        <w:jc w:val="both"/>
        <w:rPr>
          <w:rFonts w:ascii="Arial" w:hAnsi="Arial" w:cs="Arial"/>
          <w:sz w:val="20"/>
          <w:szCs w:val="20"/>
        </w:rPr>
      </w:pPr>
      <w:r w:rsidRPr="008D379B">
        <w:rPr>
          <w:rFonts w:ascii="Arial" w:hAnsi="Arial" w:cs="Arial"/>
          <w:sz w:val="20"/>
          <w:szCs w:val="20"/>
        </w:rPr>
        <w:t xml:space="preserve">Where recruitment business partners are used, there is a copy of the Contract and the Service Level Agreement [which follows the format of this document] between the labour </w:t>
      </w:r>
      <w:r>
        <w:rPr>
          <w:rFonts w:ascii="Arial" w:hAnsi="Arial" w:cs="Arial"/>
          <w:sz w:val="20"/>
          <w:szCs w:val="20"/>
        </w:rPr>
        <w:t>recruiter</w:t>
      </w:r>
      <w:r w:rsidRPr="008D379B">
        <w:rPr>
          <w:rFonts w:ascii="Arial" w:hAnsi="Arial" w:cs="Arial"/>
          <w:sz w:val="20"/>
          <w:szCs w:val="20"/>
        </w:rPr>
        <w:t xml:space="preserve"> and all recruitment business partners appended to this agreement.</w:t>
      </w:r>
    </w:p>
    <w:p w14:paraId="142DBA63" w14:textId="77777777" w:rsidR="008D379B" w:rsidRPr="008D379B" w:rsidRDefault="008D379B" w:rsidP="008D379B">
      <w:pPr>
        <w:numPr>
          <w:ilvl w:val="1"/>
          <w:numId w:val="38"/>
        </w:numPr>
        <w:spacing w:before="120" w:after="120"/>
        <w:ind w:left="578" w:hanging="578"/>
        <w:jc w:val="both"/>
        <w:rPr>
          <w:rFonts w:ascii="Arial" w:hAnsi="Arial" w:cs="Arial"/>
          <w:sz w:val="20"/>
          <w:szCs w:val="20"/>
        </w:rPr>
      </w:pPr>
      <w:r w:rsidRPr="008D379B">
        <w:rPr>
          <w:rFonts w:ascii="Arial" w:hAnsi="Arial" w:cs="Arial"/>
          <w:sz w:val="20"/>
          <w:szCs w:val="20"/>
        </w:rPr>
        <w:t>All recruitment business partners are subject to effective due diligence prior to engagement and at least annually thereafter to ensure compliance with the Contract and Service Level Agreement.</w:t>
      </w:r>
    </w:p>
    <w:p w14:paraId="510FF9F8" w14:textId="77777777" w:rsidR="00517E54" w:rsidRPr="00B91757" w:rsidRDefault="00517E54" w:rsidP="00A16FBD">
      <w:pPr>
        <w:keepNext/>
        <w:numPr>
          <w:ilvl w:val="0"/>
          <w:numId w:val="38"/>
        </w:numPr>
        <w:tabs>
          <w:tab w:val="center" w:pos="578"/>
          <w:tab w:val="center" w:pos="4153"/>
          <w:tab w:val="right" w:pos="8306"/>
        </w:tabs>
        <w:spacing w:before="240" w:after="240"/>
        <w:ind w:left="578" w:hanging="578"/>
        <w:jc w:val="both"/>
        <w:outlineLvl w:val="0"/>
        <w:rPr>
          <w:rFonts w:ascii="Arial" w:hAnsi="Arial" w:cs="Arial"/>
          <w:b/>
          <w:bCs/>
          <w:caps/>
          <w:kern w:val="32"/>
          <w:lang w:eastAsia="en-US"/>
        </w:rPr>
      </w:pPr>
      <w:r w:rsidRPr="00B91757">
        <w:rPr>
          <w:rFonts w:ascii="Arial" w:hAnsi="Arial" w:cs="Arial"/>
          <w:b/>
          <w:bCs/>
          <w:caps/>
          <w:kern w:val="32"/>
          <w:lang w:eastAsia="en-US"/>
        </w:rPr>
        <w:t>Working in Partnership</w:t>
      </w:r>
    </w:p>
    <w:p w14:paraId="6CF58F1C" w14:textId="5437A48A" w:rsidR="00517E54" w:rsidRPr="00042757" w:rsidRDefault="00517E54" w:rsidP="00A16FBD">
      <w:pPr>
        <w:numPr>
          <w:ilvl w:val="1"/>
          <w:numId w:val="38"/>
        </w:numPr>
        <w:spacing w:before="120" w:after="120"/>
        <w:ind w:left="578" w:hanging="578"/>
        <w:jc w:val="both"/>
        <w:rPr>
          <w:rFonts w:ascii="Arial" w:hAnsi="Arial" w:cs="Arial"/>
          <w:sz w:val="20"/>
          <w:szCs w:val="20"/>
          <w:lang w:eastAsia="en-US"/>
        </w:rPr>
      </w:pPr>
      <w:r w:rsidRPr="00042757">
        <w:rPr>
          <w:rFonts w:ascii="Arial" w:hAnsi="Arial" w:cs="Arial"/>
          <w:sz w:val="20"/>
          <w:szCs w:val="20"/>
          <w:lang w:eastAsia="en-US"/>
        </w:rPr>
        <w:t xml:space="preserve">Both the labour recruiter and </w:t>
      </w:r>
      <w:r w:rsidR="00D174CA">
        <w:rPr>
          <w:rFonts w:ascii="Arial" w:hAnsi="Arial" w:cs="Arial"/>
          <w:sz w:val="20"/>
          <w:szCs w:val="20"/>
          <w:lang w:eastAsia="en-US"/>
        </w:rPr>
        <w:t>labour user client</w:t>
      </w:r>
      <w:r w:rsidRPr="00042757">
        <w:rPr>
          <w:rFonts w:ascii="Arial" w:hAnsi="Arial" w:cs="Arial"/>
          <w:sz w:val="20"/>
          <w:szCs w:val="20"/>
          <w:lang w:eastAsia="en-US"/>
        </w:rPr>
        <w:t xml:space="preserve"> will endeavour to comply with the content and spirit of this agreement.</w:t>
      </w:r>
    </w:p>
    <w:p w14:paraId="23801438" w14:textId="77777777" w:rsidR="00517E54" w:rsidRPr="00042757" w:rsidRDefault="00517E54" w:rsidP="00A16FBD">
      <w:pPr>
        <w:numPr>
          <w:ilvl w:val="1"/>
          <w:numId w:val="38"/>
        </w:numPr>
        <w:spacing w:before="120" w:after="120"/>
        <w:ind w:left="578" w:hanging="578"/>
        <w:jc w:val="both"/>
        <w:rPr>
          <w:rFonts w:ascii="Arial" w:hAnsi="Arial" w:cs="Arial"/>
          <w:sz w:val="20"/>
          <w:szCs w:val="20"/>
          <w:lang w:eastAsia="en-US"/>
        </w:rPr>
      </w:pPr>
      <w:r w:rsidRPr="00042757">
        <w:rPr>
          <w:rFonts w:ascii="Arial" w:hAnsi="Arial" w:cs="Arial"/>
          <w:sz w:val="20"/>
          <w:szCs w:val="20"/>
          <w:lang w:eastAsia="en-US"/>
        </w:rPr>
        <w:t>Performance of the SLA will be measured against the following Key Performance Indicators: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6529"/>
      </w:tblGrid>
      <w:tr w:rsidR="00517E54" w:rsidRPr="00042757" w14:paraId="5C4A0BD2" w14:textId="77777777" w:rsidTr="00B91757">
        <w:tc>
          <w:tcPr>
            <w:tcW w:w="2553" w:type="dxa"/>
          </w:tcPr>
          <w:p w14:paraId="03946351" w14:textId="77777777" w:rsidR="00517E54" w:rsidRPr="00042757" w:rsidRDefault="00517E54" w:rsidP="00A16FBD">
            <w:pPr>
              <w:spacing w:before="100" w:after="100"/>
              <w:jc w:val="both"/>
              <w:rPr>
                <w:rFonts w:ascii="Arial" w:hAnsi="Arial" w:cs="Arial"/>
                <w:sz w:val="20"/>
                <w:szCs w:val="20"/>
                <w:lang w:eastAsia="en-US"/>
              </w:rPr>
            </w:pPr>
            <w:r w:rsidRPr="00042757">
              <w:rPr>
                <w:rFonts w:ascii="Arial" w:hAnsi="Arial" w:cs="Arial"/>
                <w:sz w:val="20"/>
                <w:szCs w:val="20"/>
                <w:lang w:eastAsia="en-US"/>
              </w:rPr>
              <w:t>KPI Description</w:t>
            </w:r>
          </w:p>
        </w:tc>
        <w:tc>
          <w:tcPr>
            <w:tcW w:w="6600" w:type="dxa"/>
          </w:tcPr>
          <w:p w14:paraId="6EB2CC07" w14:textId="77777777" w:rsidR="00517E54" w:rsidRPr="00042757" w:rsidRDefault="00517E54" w:rsidP="00A16FBD">
            <w:pPr>
              <w:spacing w:before="100" w:after="100"/>
              <w:jc w:val="both"/>
              <w:rPr>
                <w:rFonts w:ascii="Arial" w:hAnsi="Arial" w:cs="Arial"/>
                <w:sz w:val="20"/>
                <w:szCs w:val="20"/>
                <w:lang w:eastAsia="en-US"/>
              </w:rPr>
            </w:pPr>
            <w:r w:rsidRPr="00042757">
              <w:rPr>
                <w:rFonts w:ascii="Arial" w:hAnsi="Arial" w:cs="Arial"/>
                <w:sz w:val="20"/>
                <w:szCs w:val="20"/>
                <w:lang w:eastAsia="en-US"/>
              </w:rPr>
              <w:t>Standard Expected</w:t>
            </w:r>
          </w:p>
        </w:tc>
      </w:tr>
      <w:tr w:rsidR="00517E54" w:rsidRPr="00042757" w14:paraId="1217BAF5" w14:textId="77777777" w:rsidTr="00B91757">
        <w:tc>
          <w:tcPr>
            <w:tcW w:w="2553" w:type="dxa"/>
          </w:tcPr>
          <w:p w14:paraId="1FB46B0E" w14:textId="77777777" w:rsidR="00517E54" w:rsidRPr="00042757" w:rsidRDefault="00517E54" w:rsidP="00A16FBD">
            <w:pPr>
              <w:spacing w:before="100" w:after="100"/>
              <w:jc w:val="both"/>
              <w:rPr>
                <w:rFonts w:ascii="Arial" w:hAnsi="Arial" w:cs="Arial"/>
                <w:sz w:val="20"/>
                <w:szCs w:val="20"/>
                <w:lang w:eastAsia="en-US"/>
              </w:rPr>
            </w:pPr>
            <w:r w:rsidRPr="00042757">
              <w:rPr>
                <w:rFonts w:ascii="Arial" w:hAnsi="Arial" w:cs="Arial"/>
                <w:sz w:val="20"/>
                <w:szCs w:val="20"/>
                <w:lang w:eastAsia="en-US"/>
              </w:rPr>
              <w:t>Orders received by cut-off</w:t>
            </w:r>
          </w:p>
        </w:tc>
        <w:tc>
          <w:tcPr>
            <w:tcW w:w="6600" w:type="dxa"/>
          </w:tcPr>
          <w:p w14:paraId="677BC3E9" w14:textId="77777777" w:rsidR="00517E54" w:rsidRPr="00042757" w:rsidRDefault="00517E54" w:rsidP="00A16FBD">
            <w:pPr>
              <w:spacing w:before="100" w:after="100"/>
              <w:jc w:val="both"/>
              <w:rPr>
                <w:rFonts w:ascii="Arial" w:hAnsi="Arial" w:cs="Arial"/>
                <w:sz w:val="20"/>
                <w:szCs w:val="20"/>
                <w:lang w:eastAsia="en-US"/>
              </w:rPr>
            </w:pPr>
          </w:p>
        </w:tc>
      </w:tr>
      <w:tr w:rsidR="00517E54" w:rsidRPr="00042757" w14:paraId="0283BA30" w14:textId="77777777" w:rsidTr="00B91757">
        <w:tc>
          <w:tcPr>
            <w:tcW w:w="2553" w:type="dxa"/>
          </w:tcPr>
          <w:p w14:paraId="336BFF67" w14:textId="77777777" w:rsidR="00517E54" w:rsidRPr="00042757" w:rsidRDefault="00517E54" w:rsidP="00A16FBD">
            <w:pPr>
              <w:spacing w:before="100" w:after="100"/>
              <w:jc w:val="both"/>
              <w:rPr>
                <w:rFonts w:ascii="Arial" w:hAnsi="Arial" w:cs="Arial"/>
                <w:sz w:val="20"/>
                <w:szCs w:val="20"/>
                <w:lang w:eastAsia="en-US"/>
              </w:rPr>
            </w:pPr>
            <w:r w:rsidRPr="00042757">
              <w:rPr>
                <w:rFonts w:ascii="Arial" w:hAnsi="Arial" w:cs="Arial"/>
                <w:sz w:val="20"/>
                <w:szCs w:val="20"/>
                <w:lang w:eastAsia="en-US"/>
              </w:rPr>
              <w:t>Fulfilment</w:t>
            </w:r>
          </w:p>
        </w:tc>
        <w:tc>
          <w:tcPr>
            <w:tcW w:w="6600" w:type="dxa"/>
          </w:tcPr>
          <w:p w14:paraId="5131E750" w14:textId="77777777" w:rsidR="00517E54" w:rsidRPr="00042757" w:rsidRDefault="00517E54" w:rsidP="00A16FBD">
            <w:pPr>
              <w:spacing w:before="100" w:after="100"/>
              <w:jc w:val="both"/>
              <w:rPr>
                <w:rFonts w:ascii="Arial" w:hAnsi="Arial" w:cs="Arial"/>
                <w:sz w:val="20"/>
                <w:szCs w:val="20"/>
                <w:lang w:eastAsia="en-US"/>
              </w:rPr>
            </w:pPr>
          </w:p>
        </w:tc>
      </w:tr>
      <w:tr w:rsidR="00517E54" w:rsidRPr="00042757" w14:paraId="23ED4F3B" w14:textId="77777777" w:rsidTr="00B91757">
        <w:tc>
          <w:tcPr>
            <w:tcW w:w="2553" w:type="dxa"/>
          </w:tcPr>
          <w:p w14:paraId="128A79EA" w14:textId="77777777" w:rsidR="00517E54" w:rsidRPr="00042757" w:rsidRDefault="00517E54" w:rsidP="00A16FBD">
            <w:pPr>
              <w:spacing w:before="100" w:after="100"/>
              <w:jc w:val="both"/>
              <w:rPr>
                <w:rFonts w:ascii="Arial" w:hAnsi="Arial" w:cs="Arial"/>
                <w:sz w:val="20"/>
                <w:szCs w:val="20"/>
                <w:lang w:eastAsia="en-US"/>
              </w:rPr>
            </w:pPr>
            <w:r w:rsidRPr="00042757">
              <w:rPr>
                <w:rFonts w:ascii="Arial" w:hAnsi="Arial" w:cs="Arial"/>
                <w:sz w:val="20"/>
                <w:szCs w:val="20"/>
                <w:lang w:eastAsia="en-US"/>
              </w:rPr>
              <w:t>Worker Quality</w:t>
            </w:r>
          </w:p>
        </w:tc>
        <w:tc>
          <w:tcPr>
            <w:tcW w:w="6600" w:type="dxa"/>
          </w:tcPr>
          <w:p w14:paraId="6573BB82" w14:textId="77777777" w:rsidR="00517E54" w:rsidRPr="00042757" w:rsidRDefault="00517E54" w:rsidP="00A16FBD">
            <w:pPr>
              <w:spacing w:before="100" w:after="100"/>
              <w:jc w:val="both"/>
              <w:rPr>
                <w:rFonts w:ascii="Arial" w:hAnsi="Arial" w:cs="Arial"/>
                <w:sz w:val="20"/>
                <w:szCs w:val="20"/>
                <w:lang w:eastAsia="en-US"/>
              </w:rPr>
            </w:pPr>
          </w:p>
        </w:tc>
      </w:tr>
      <w:tr w:rsidR="00517E54" w:rsidRPr="00042757" w14:paraId="386A8625" w14:textId="77777777" w:rsidTr="00B91757">
        <w:tc>
          <w:tcPr>
            <w:tcW w:w="2553" w:type="dxa"/>
          </w:tcPr>
          <w:p w14:paraId="62055E94" w14:textId="0FB7E211" w:rsidR="00517E54" w:rsidRPr="00042757" w:rsidRDefault="00174A97" w:rsidP="00A16FBD">
            <w:pPr>
              <w:spacing w:before="100" w:after="100"/>
              <w:jc w:val="both"/>
              <w:rPr>
                <w:rFonts w:ascii="Arial" w:hAnsi="Arial" w:cs="Arial"/>
                <w:sz w:val="20"/>
                <w:szCs w:val="20"/>
                <w:lang w:eastAsia="en-US"/>
              </w:rPr>
            </w:pPr>
            <w:r>
              <w:rPr>
                <w:rFonts w:ascii="Arial" w:hAnsi="Arial" w:cs="Arial"/>
                <w:sz w:val="20"/>
                <w:szCs w:val="20"/>
                <w:lang w:eastAsia="en-US"/>
              </w:rPr>
              <w:t>Responsible</w:t>
            </w:r>
            <w:r w:rsidR="00517E54" w:rsidRPr="00042757">
              <w:rPr>
                <w:rFonts w:ascii="Arial" w:hAnsi="Arial" w:cs="Arial"/>
                <w:sz w:val="20"/>
                <w:szCs w:val="20"/>
                <w:lang w:eastAsia="en-US"/>
              </w:rPr>
              <w:t xml:space="preserve"> Recruitment</w:t>
            </w:r>
          </w:p>
        </w:tc>
        <w:tc>
          <w:tcPr>
            <w:tcW w:w="6600" w:type="dxa"/>
          </w:tcPr>
          <w:p w14:paraId="030A2CEF" w14:textId="77777777" w:rsidR="00517E54" w:rsidRPr="00042757" w:rsidRDefault="00517E54" w:rsidP="00A16FBD">
            <w:pPr>
              <w:spacing w:before="100" w:after="100"/>
              <w:jc w:val="both"/>
              <w:rPr>
                <w:rFonts w:ascii="Arial" w:hAnsi="Arial" w:cs="Arial"/>
                <w:sz w:val="20"/>
                <w:szCs w:val="20"/>
                <w:lang w:eastAsia="en-US"/>
              </w:rPr>
            </w:pPr>
          </w:p>
        </w:tc>
      </w:tr>
      <w:tr w:rsidR="00517E54" w:rsidRPr="00042757" w14:paraId="04A7CD39" w14:textId="77777777" w:rsidTr="00B91757">
        <w:tc>
          <w:tcPr>
            <w:tcW w:w="2553" w:type="dxa"/>
          </w:tcPr>
          <w:p w14:paraId="69A9118F" w14:textId="77777777" w:rsidR="00517E54" w:rsidRPr="00042757" w:rsidRDefault="00517E54" w:rsidP="00A16FBD">
            <w:pPr>
              <w:spacing w:before="100" w:after="100"/>
              <w:jc w:val="both"/>
              <w:rPr>
                <w:rFonts w:ascii="Arial" w:hAnsi="Arial" w:cs="Arial"/>
                <w:sz w:val="20"/>
                <w:szCs w:val="20"/>
                <w:lang w:eastAsia="en-US"/>
              </w:rPr>
            </w:pPr>
            <w:r w:rsidRPr="00042757">
              <w:rPr>
                <w:rFonts w:ascii="Arial" w:hAnsi="Arial" w:cs="Arial"/>
                <w:sz w:val="20"/>
                <w:szCs w:val="20"/>
                <w:lang w:eastAsia="en-US"/>
              </w:rPr>
              <w:t>Customer Service</w:t>
            </w:r>
          </w:p>
        </w:tc>
        <w:tc>
          <w:tcPr>
            <w:tcW w:w="6600" w:type="dxa"/>
          </w:tcPr>
          <w:p w14:paraId="16137CCF" w14:textId="77777777" w:rsidR="00517E54" w:rsidRPr="00042757" w:rsidRDefault="00517E54" w:rsidP="00A16FBD">
            <w:pPr>
              <w:spacing w:before="100" w:after="100"/>
              <w:jc w:val="both"/>
              <w:rPr>
                <w:rFonts w:ascii="Arial" w:hAnsi="Arial" w:cs="Arial"/>
                <w:sz w:val="20"/>
                <w:szCs w:val="20"/>
                <w:lang w:eastAsia="en-US"/>
              </w:rPr>
            </w:pPr>
          </w:p>
        </w:tc>
      </w:tr>
      <w:tr w:rsidR="00517E54" w:rsidRPr="00042757" w14:paraId="2DADF219" w14:textId="77777777" w:rsidTr="00B91757">
        <w:tc>
          <w:tcPr>
            <w:tcW w:w="2553" w:type="dxa"/>
          </w:tcPr>
          <w:p w14:paraId="3478A3C7" w14:textId="15D8E0C9" w:rsidR="00517E54" w:rsidRPr="00042757" w:rsidRDefault="00517E54" w:rsidP="00A16FBD">
            <w:pPr>
              <w:spacing w:before="100" w:after="100"/>
              <w:jc w:val="both"/>
              <w:rPr>
                <w:rFonts w:ascii="Arial" w:hAnsi="Arial" w:cs="Arial"/>
                <w:sz w:val="20"/>
                <w:szCs w:val="20"/>
                <w:lang w:eastAsia="en-US"/>
              </w:rPr>
            </w:pPr>
            <w:r w:rsidRPr="00042757">
              <w:rPr>
                <w:rFonts w:ascii="Arial" w:hAnsi="Arial" w:cs="Arial"/>
                <w:sz w:val="20"/>
                <w:szCs w:val="20"/>
                <w:lang w:eastAsia="en-US"/>
              </w:rPr>
              <w:t xml:space="preserve">Others </w:t>
            </w:r>
            <w:r w:rsidR="00D174CA">
              <w:rPr>
                <w:rFonts w:ascii="Arial" w:hAnsi="Arial" w:cs="Arial"/>
                <w:sz w:val="20"/>
                <w:szCs w:val="20"/>
                <w:lang w:eastAsia="en-US"/>
              </w:rPr>
              <w:t>[</w:t>
            </w:r>
            <w:r w:rsidRPr="00042757">
              <w:rPr>
                <w:rFonts w:ascii="Arial" w:hAnsi="Arial" w:cs="Arial"/>
                <w:sz w:val="20"/>
                <w:szCs w:val="20"/>
                <w:lang w:eastAsia="en-US"/>
              </w:rPr>
              <w:t>Specify</w:t>
            </w:r>
            <w:r w:rsidR="00D174CA">
              <w:rPr>
                <w:rFonts w:ascii="Arial" w:hAnsi="Arial" w:cs="Arial"/>
                <w:sz w:val="20"/>
                <w:szCs w:val="20"/>
                <w:lang w:eastAsia="en-US"/>
              </w:rPr>
              <w:t>]</w:t>
            </w:r>
          </w:p>
        </w:tc>
        <w:tc>
          <w:tcPr>
            <w:tcW w:w="6600" w:type="dxa"/>
          </w:tcPr>
          <w:p w14:paraId="132FD93F" w14:textId="77777777" w:rsidR="00517E54" w:rsidRPr="00042757" w:rsidRDefault="00517E54" w:rsidP="00A16FBD">
            <w:pPr>
              <w:spacing w:before="100" w:after="100"/>
              <w:jc w:val="both"/>
              <w:rPr>
                <w:rFonts w:ascii="Arial" w:hAnsi="Arial" w:cs="Arial"/>
                <w:sz w:val="20"/>
                <w:szCs w:val="20"/>
                <w:lang w:eastAsia="en-US"/>
              </w:rPr>
            </w:pPr>
          </w:p>
        </w:tc>
      </w:tr>
    </w:tbl>
    <w:p w14:paraId="052D6301" w14:textId="77777777" w:rsidR="00517E54" w:rsidRPr="00042757" w:rsidRDefault="00517E54" w:rsidP="00A16FBD">
      <w:pPr>
        <w:numPr>
          <w:ilvl w:val="1"/>
          <w:numId w:val="38"/>
        </w:numPr>
        <w:spacing w:before="120" w:after="120"/>
        <w:ind w:left="578" w:hanging="578"/>
        <w:jc w:val="both"/>
        <w:rPr>
          <w:rFonts w:ascii="Arial" w:hAnsi="Arial" w:cs="Arial"/>
          <w:sz w:val="20"/>
          <w:szCs w:val="20"/>
          <w:lang w:eastAsia="en-US"/>
        </w:rPr>
      </w:pPr>
      <w:r w:rsidRPr="00042757">
        <w:rPr>
          <w:rFonts w:ascii="Arial" w:hAnsi="Arial" w:cs="Arial"/>
          <w:sz w:val="20"/>
          <w:szCs w:val="20"/>
          <w:lang w:eastAsia="en-US"/>
        </w:rPr>
        <w:t>Contract Review Meetings will be held as follows: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2618"/>
        <w:gridCol w:w="4625"/>
      </w:tblGrid>
      <w:tr w:rsidR="00517E54" w:rsidRPr="00042757" w14:paraId="1602C22E" w14:textId="77777777" w:rsidTr="00B91757">
        <w:tc>
          <w:tcPr>
            <w:tcW w:w="1833" w:type="dxa"/>
          </w:tcPr>
          <w:p w14:paraId="393BE080" w14:textId="77777777" w:rsidR="00517E54" w:rsidRPr="00042757" w:rsidRDefault="00517E54" w:rsidP="00A16FBD">
            <w:pPr>
              <w:spacing w:before="120" w:after="120"/>
              <w:jc w:val="both"/>
              <w:rPr>
                <w:rFonts w:ascii="Arial" w:hAnsi="Arial" w:cs="Arial"/>
                <w:sz w:val="20"/>
                <w:szCs w:val="20"/>
                <w:lang w:eastAsia="en-US"/>
              </w:rPr>
            </w:pPr>
            <w:r w:rsidRPr="00042757">
              <w:rPr>
                <w:rFonts w:ascii="Arial" w:hAnsi="Arial" w:cs="Arial"/>
                <w:sz w:val="20"/>
                <w:szCs w:val="20"/>
                <w:lang w:eastAsia="en-US"/>
              </w:rPr>
              <w:t>Regularity</w:t>
            </w:r>
          </w:p>
        </w:tc>
        <w:tc>
          <w:tcPr>
            <w:tcW w:w="2640" w:type="dxa"/>
          </w:tcPr>
          <w:p w14:paraId="49205EBF" w14:textId="77777777" w:rsidR="00517E54" w:rsidRPr="00042757" w:rsidRDefault="00517E54" w:rsidP="00A16FBD">
            <w:pPr>
              <w:spacing w:before="120" w:after="120"/>
              <w:jc w:val="both"/>
              <w:rPr>
                <w:rFonts w:ascii="Arial" w:hAnsi="Arial" w:cs="Arial"/>
                <w:sz w:val="20"/>
                <w:szCs w:val="20"/>
                <w:lang w:eastAsia="en-US"/>
              </w:rPr>
            </w:pPr>
            <w:r w:rsidRPr="00042757">
              <w:rPr>
                <w:rFonts w:ascii="Arial" w:hAnsi="Arial" w:cs="Arial"/>
                <w:sz w:val="20"/>
                <w:szCs w:val="20"/>
                <w:lang w:eastAsia="en-US"/>
              </w:rPr>
              <w:t>Attendees</w:t>
            </w:r>
          </w:p>
        </w:tc>
        <w:tc>
          <w:tcPr>
            <w:tcW w:w="4680" w:type="dxa"/>
          </w:tcPr>
          <w:p w14:paraId="79DFB3D4" w14:textId="77777777" w:rsidR="00517E54" w:rsidRPr="00042757" w:rsidRDefault="00517E54" w:rsidP="00A16FBD">
            <w:pPr>
              <w:spacing w:before="120" w:after="120"/>
              <w:jc w:val="both"/>
              <w:rPr>
                <w:rFonts w:ascii="Arial" w:hAnsi="Arial" w:cs="Arial"/>
                <w:sz w:val="20"/>
                <w:szCs w:val="20"/>
                <w:lang w:eastAsia="en-US"/>
              </w:rPr>
            </w:pPr>
            <w:r w:rsidRPr="00042757">
              <w:rPr>
                <w:rFonts w:ascii="Arial" w:hAnsi="Arial" w:cs="Arial"/>
                <w:sz w:val="20"/>
                <w:szCs w:val="20"/>
                <w:lang w:eastAsia="en-US"/>
              </w:rPr>
              <w:t>Agenda</w:t>
            </w:r>
          </w:p>
        </w:tc>
      </w:tr>
      <w:tr w:rsidR="00517E54" w:rsidRPr="00042757" w14:paraId="26E33C2E" w14:textId="77777777" w:rsidTr="00B91757">
        <w:tc>
          <w:tcPr>
            <w:tcW w:w="1833" w:type="dxa"/>
          </w:tcPr>
          <w:p w14:paraId="02E0236D" w14:textId="77777777" w:rsidR="00517E54" w:rsidRPr="00042757" w:rsidRDefault="00517E54" w:rsidP="00A16FBD">
            <w:pPr>
              <w:spacing w:before="120" w:after="120"/>
              <w:jc w:val="both"/>
              <w:rPr>
                <w:rFonts w:ascii="Arial" w:hAnsi="Arial" w:cs="Arial"/>
                <w:sz w:val="20"/>
                <w:szCs w:val="20"/>
                <w:lang w:eastAsia="en-US"/>
              </w:rPr>
            </w:pPr>
            <w:r w:rsidRPr="00042757">
              <w:rPr>
                <w:rFonts w:ascii="Arial" w:hAnsi="Arial" w:cs="Arial"/>
                <w:sz w:val="20"/>
                <w:szCs w:val="20"/>
                <w:lang w:eastAsia="en-US"/>
              </w:rPr>
              <w:t>Weekly</w:t>
            </w:r>
          </w:p>
        </w:tc>
        <w:tc>
          <w:tcPr>
            <w:tcW w:w="2640" w:type="dxa"/>
          </w:tcPr>
          <w:p w14:paraId="6BBBAF5D" w14:textId="77777777" w:rsidR="00517E54" w:rsidRPr="00042757" w:rsidRDefault="00517E54" w:rsidP="00A16FBD">
            <w:pPr>
              <w:spacing w:before="120" w:after="120"/>
              <w:jc w:val="both"/>
              <w:rPr>
                <w:rFonts w:ascii="Arial" w:hAnsi="Arial" w:cs="Arial"/>
                <w:sz w:val="20"/>
                <w:szCs w:val="20"/>
                <w:lang w:eastAsia="en-US"/>
              </w:rPr>
            </w:pPr>
          </w:p>
        </w:tc>
        <w:tc>
          <w:tcPr>
            <w:tcW w:w="4680" w:type="dxa"/>
          </w:tcPr>
          <w:p w14:paraId="1A43676B" w14:textId="77777777" w:rsidR="00517E54" w:rsidRPr="00042757" w:rsidRDefault="00517E54" w:rsidP="00A16FBD">
            <w:pPr>
              <w:spacing w:before="120" w:after="120"/>
              <w:jc w:val="both"/>
              <w:rPr>
                <w:rFonts w:ascii="Arial" w:hAnsi="Arial" w:cs="Arial"/>
                <w:sz w:val="20"/>
                <w:szCs w:val="20"/>
                <w:lang w:eastAsia="en-US"/>
              </w:rPr>
            </w:pPr>
          </w:p>
        </w:tc>
      </w:tr>
      <w:tr w:rsidR="00517E54" w:rsidRPr="00042757" w14:paraId="66E8FDE2" w14:textId="77777777" w:rsidTr="00B91757">
        <w:tc>
          <w:tcPr>
            <w:tcW w:w="1833" w:type="dxa"/>
          </w:tcPr>
          <w:p w14:paraId="76886F0C" w14:textId="77777777" w:rsidR="00517E54" w:rsidRPr="00042757" w:rsidRDefault="00517E54" w:rsidP="00A16FBD">
            <w:pPr>
              <w:spacing w:before="120" w:after="120"/>
              <w:jc w:val="both"/>
              <w:rPr>
                <w:rFonts w:ascii="Arial" w:hAnsi="Arial" w:cs="Arial"/>
                <w:sz w:val="20"/>
                <w:szCs w:val="20"/>
                <w:lang w:eastAsia="en-US"/>
              </w:rPr>
            </w:pPr>
            <w:r w:rsidRPr="00042757">
              <w:rPr>
                <w:rFonts w:ascii="Arial" w:hAnsi="Arial" w:cs="Arial"/>
                <w:sz w:val="20"/>
                <w:szCs w:val="20"/>
                <w:lang w:eastAsia="en-US"/>
              </w:rPr>
              <w:t>Monthly</w:t>
            </w:r>
          </w:p>
        </w:tc>
        <w:tc>
          <w:tcPr>
            <w:tcW w:w="2640" w:type="dxa"/>
          </w:tcPr>
          <w:p w14:paraId="6B19245B" w14:textId="77777777" w:rsidR="00517E54" w:rsidRPr="00042757" w:rsidRDefault="00517E54" w:rsidP="00A16FBD">
            <w:pPr>
              <w:spacing w:before="120" w:after="120"/>
              <w:jc w:val="both"/>
              <w:rPr>
                <w:rFonts w:ascii="Arial" w:hAnsi="Arial" w:cs="Arial"/>
                <w:sz w:val="20"/>
                <w:szCs w:val="20"/>
                <w:lang w:eastAsia="en-US"/>
              </w:rPr>
            </w:pPr>
          </w:p>
        </w:tc>
        <w:tc>
          <w:tcPr>
            <w:tcW w:w="4680" w:type="dxa"/>
          </w:tcPr>
          <w:p w14:paraId="3E94A0C8" w14:textId="77777777" w:rsidR="00517E54" w:rsidRPr="00042757" w:rsidRDefault="00517E54" w:rsidP="00A16FBD">
            <w:pPr>
              <w:spacing w:before="120" w:after="120"/>
              <w:jc w:val="both"/>
              <w:rPr>
                <w:rFonts w:ascii="Arial" w:hAnsi="Arial" w:cs="Arial"/>
                <w:sz w:val="20"/>
                <w:szCs w:val="20"/>
                <w:lang w:eastAsia="en-US"/>
              </w:rPr>
            </w:pPr>
          </w:p>
        </w:tc>
      </w:tr>
      <w:tr w:rsidR="00517E54" w:rsidRPr="00042757" w14:paraId="44F34178" w14:textId="77777777" w:rsidTr="00B91757">
        <w:tc>
          <w:tcPr>
            <w:tcW w:w="1833" w:type="dxa"/>
          </w:tcPr>
          <w:p w14:paraId="1360B027" w14:textId="77777777" w:rsidR="00517E54" w:rsidRPr="00042757" w:rsidRDefault="00517E54" w:rsidP="00A16FBD">
            <w:pPr>
              <w:spacing w:before="120" w:after="120"/>
              <w:jc w:val="both"/>
              <w:rPr>
                <w:rFonts w:ascii="Arial" w:hAnsi="Arial" w:cs="Arial"/>
                <w:sz w:val="20"/>
                <w:szCs w:val="20"/>
                <w:lang w:eastAsia="en-US"/>
              </w:rPr>
            </w:pPr>
            <w:r w:rsidRPr="00042757">
              <w:rPr>
                <w:rFonts w:ascii="Arial" w:hAnsi="Arial" w:cs="Arial"/>
                <w:sz w:val="20"/>
                <w:szCs w:val="20"/>
                <w:lang w:eastAsia="en-US"/>
              </w:rPr>
              <w:t>Quarterly</w:t>
            </w:r>
          </w:p>
        </w:tc>
        <w:tc>
          <w:tcPr>
            <w:tcW w:w="2640" w:type="dxa"/>
          </w:tcPr>
          <w:p w14:paraId="7F5294F7" w14:textId="77777777" w:rsidR="00517E54" w:rsidRPr="00042757" w:rsidRDefault="00517E54" w:rsidP="00A16FBD">
            <w:pPr>
              <w:spacing w:before="120" w:after="120"/>
              <w:jc w:val="both"/>
              <w:rPr>
                <w:rFonts w:ascii="Arial" w:hAnsi="Arial" w:cs="Arial"/>
                <w:sz w:val="20"/>
                <w:szCs w:val="20"/>
                <w:lang w:eastAsia="en-US"/>
              </w:rPr>
            </w:pPr>
          </w:p>
        </w:tc>
        <w:tc>
          <w:tcPr>
            <w:tcW w:w="4680" w:type="dxa"/>
          </w:tcPr>
          <w:p w14:paraId="1E29CEE7" w14:textId="77777777" w:rsidR="00517E54" w:rsidRPr="00042757" w:rsidRDefault="00517E54" w:rsidP="00A16FBD">
            <w:pPr>
              <w:spacing w:before="120" w:after="120"/>
              <w:jc w:val="both"/>
              <w:rPr>
                <w:rFonts w:ascii="Arial" w:hAnsi="Arial" w:cs="Arial"/>
                <w:sz w:val="20"/>
                <w:szCs w:val="20"/>
                <w:lang w:eastAsia="en-US"/>
              </w:rPr>
            </w:pPr>
          </w:p>
        </w:tc>
      </w:tr>
      <w:tr w:rsidR="00517E54" w:rsidRPr="00042757" w14:paraId="5975DF90" w14:textId="77777777" w:rsidTr="00B91757">
        <w:tc>
          <w:tcPr>
            <w:tcW w:w="1833" w:type="dxa"/>
          </w:tcPr>
          <w:p w14:paraId="4323725C" w14:textId="77777777" w:rsidR="00517E54" w:rsidRPr="00042757" w:rsidRDefault="00517E54" w:rsidP="00A16FBD">
            <w:pPr>
              <w:spacing w:before="120" w:after="120"/>
              <w:jc w:val="both"/>
              <w:rPr>
                <w:rFonts w:ascii="Arial" w:hAnsi="Arial" w:cs="Arial"/>
                <w:sz w:val="20"/>
                <w:szCs w:val="20"/>
                <w:lang w:eastAsia="en-US"/>
              </w:rPr>
            </w:pPr>
            <w:r w:rsidRPr="00042757">
              <w:rPr>
                <w:rFonts w:ascii="Arial" w:hAnsi="Arial" w:cs="Arial"/>
                <w:sz w:val="20"/>
                <w:szCs w:val="20"/>
                <w:lang w:eastAsia="en-US"/>
              </w:rPr>
              <w:lastRenderedPageBreak/>
              <w:t>Annually</w:t>
            </w:r>
          </w:p>
        </w:tc>
        <w:tc>
          <w:tcPr>
            <w:tcW w:w="2640" w:type="dxa"/>
          </w:tcPr>
          <w:p w14:paraId="41E6FE20" w14:textId="77777777" w:rsidR="00517E54" w:rsidRPr="00042757" w:rsidRDefault="00517E54" w:rsidP="00A16FBD">
            <w:pPr>
              <w:spacing w:before="120" w:after="120"/>
              <w:jc w:val="both"/>
              <w:rPr>
                <w:rFonts w:ascii="Arial" w:hAnsi="Arial" w:cs="Arial"/>
                <w:sz w:val="20"/>
                <w:szCs w:val="20"/>
                <w:lang w:eastAsia="en-US"/>
              </w:rPr>
            </w:pPr>
          </w:p>
        </w:tc>
        <w:tc>
          <w:tcPr>
            <w:tcW w:w="4680" w:type="dxa"/>
          </w:tcPr>
          <w:p w14:paraId="55AFEF22" w14:textId="77777777" w:rsidR="00517E54" w:rsidRPr="00042757" w:rsidRDefault="00517E54" w:rsidP="00A16FBD">
            <w:pPr>
              <w:spacing w:before="120" w:after="120"/>
              <w:jc w:val="both"/>
              <w:rPr>
                <w:rFonts w:ascii="Arial" w:hAnsi="Arial" w:cs="Arial"/>
                <w:sz w:val="20"/>
                <w:szCs w:val="20"/>
                <w:lang w:eastAsia="en-US"/>
              </w:rPr>
            </w:pPr>
          </w:p>
        </w:tc>
      </w:tr>
    </w:tbl>
    <w:p w14:paraId="1A0E8CF4" w14:textId="087A56B1" w:rsidR="00B91757" w:rsidRDefault="00517E54" w:rsidP="00A16FBD">
      <w:pPr>
        <w:numPr>
          <w:ilvl w:val="1"/>
          <w:numId w:val="38"/>
        </w:numPr>
        <w:spacing w:before="120" w:after="120"/>
        <w:ind w:left="578" w:hanging="578"/>
        <w:jc w:val="both"/>
        <w:rPr>
          <w:rFonts w:ascii="Arial" w:hAnsi="Arial" w:cs="Arial"/>
          <w:sz w:val="20"/>
          <w:szCs w:val="20"/>
          <w:lang w:eastAsia="en-US"/>
        </w:rPr>
      </w:pPr>
      <w:r w:rsidRPr="00042757">
        <w:rPr>
          <w:rFonts w:ascii="Arial" w:hAnsi="Arial" w:cs="Arial"/>
          <w:sz w:val="20"/>
          <w:szCs w:val="20"/>
          <w:lang w:eastAsia="en-US"/>
        </w:rPr>
        <w:t xml:space="preserve">Escalation Process: If issues are not resolved between the </w:t>
      </w:r>
      <w:r w:rsidR="00D174CA">
        <w:rPr>
          <w:rFonts w:ascii="Arial" w:hAnsi="Arial" w:cs="Arial"/>
          <w:sz w:val="20"/>
          <w:szCs w:val="20"/>
          <w:lang w:eastAsia="en-US"/>
        </w:rPr>
        <w:t>labour user client</w:t>
      </w:r>
      <w:r w:rsidRPr="00042757">
        <w:rPr>
          <w:rFonts w:ascii="Arial" w:hAnsi="Arial" w:cs="Arial"/>
          <w:sz w:val="20"/>
          <w:szCs w:val="20"/>
          <w:lang w:eastAsia="en-US"/>
        </w:rPr>
        <w:t xml:space="preserve"> and labour recruiter </w:t>
      </w:r>
      <w:r w:rsidR="00271620">
        <w:rPr>
          <w:rFonts w:ascii="Arial" w:hAnsi="Arial" w:cs="Arial"/>
          <w:sz w:val="20"/>
          <w:szCs w:val="20"/>
          <w:lang w:eastAsia="en-US"/>
        </w:rPr>
        <w:t>a</w:t>
      </w:r>
      <w:r w:rsidRPr="00042757">
        <w:rPr>
          <w:rFonts w:ascii="Arial" w:hAnsi="Arial" w:cs="Arial"/>
          <w:sz w:val="20"/>
          <w:szCs w:val="20"/>
          <w:lang w:eastAsia="en-US"/>
        </w:rPr>
        <w:t xml:space="preserve">ccount </w:t>
      </w:r>
      <w:r w:rsidR="00271620">
        <w:rPr>
          <w:rFonts w:ascii="Arial" w:hAnsi="Arial" w:cs="Arial"/>
          <w:sz w:val="20"/>
          <w:szCs w:val="20"/>
          <w:lang w:eastAsia="en-US"/>
        </w:rPr>
        <w:t>m</w:t>
      </w:r>
      <w:r w:rsidRPr="00042757">
        <w:rPr>
          <w:rFonts w:ascii="Arial" w:hAnsi="Arial" w:cs="Arial"/>
          <w:sz w:val="20"/>
          <w:szCs w:val="20"/>
          <w:lang w:eastAsia="en-US"/>
        </w:rPr>
        <w:t xml:space="preserve">anagers to the satisfaction of either party it can be taken outside the agreed review process and raised with </w:t>
      </w:r>
      <w:r w:rsidRPr="00042757">
        <w:rPr>
          <w:rFonts w:ascii="Arial" w:hAnsi="Arial" w:cs="Arial"/>
          <w:sz w:val="20"/>
          <w:szCs w:val="20"/>
          <w:highlight w:val="yellow"/>
          <w:lang w:eastAsia="en-US"/>
        </w:rPr>
        <w:t>[insert name]</w:t>
      </w:r>
      <w:r w:rsidRPr="00042757">
        <w:rPr>
          <w:rFonts w:ascii="Arial" w:hAnsi="Arial" w:cs="Arial"/>
          <w:sz w:val="20"/>
          <w:szCs w:val="20"/>
          <w:lang w:eastAsia="en-US"/>
        </w:rPr>
        <w:t xml:space="preserve"> and </w:t>
      </w:r>
      <w:r w:rsidRPr="00042757">
        <w:rPr>
          <w:rFonts w:ascii="Arial" w:hAnsi="Arial" w:cs="Arial"/>
          <w:sz w:val="20"/>
          <w:szCs w:val="20"/>
          <w:highlight w:val="yellow"/>
          <w:lang w:eastAsia="en-US"/>
        </w:rPr>
        <w:t>[insert name]</w:t>
      </w:r>
      <w:r w:rsidRPr="00042757">
        <w:rPr>
          <w:rFonts w:ascii="Arial" w:hAnsi="Arial" w:cs="Arial"/>
          <w:sz w:val="20"/>
          <w:szCs w:val="20"/>
          <w:lang w:eastAsia="en-US"/>
        </w:rPr>
        <w:t xml:space="preserve"> who commit to discuss the issue within </w:t>
      </w:r>
      <w:r w:rsidRPr="00042757">
        <w:rPr>
          <w:rFonts w:ascii="Arial" w:hAnsi="Arial" w:cs="Arial"/>
          <w:sz w:val="20"/>
          <w:szCs w:val="20"/>
          <w:highlight w:val="yellow"/>
          <w:lang w:eastAsia="en-US"/>
        </w:rPr>
        <w:t>[insert number]</w:t>
      </w:r>
      <w:r w:rsidRPr="00042757">
        <w:rPr>
          <w:rFonts w:ascii="Arial" w:hAnsi="Arial" w:cs="Arial"/>
          <w:sz w:val="20"/>
          <w:szCs w:val="20"/>
          <w:lang w:eastAsia="en-US"/>
        </w:rPr>
        <w:t xml:space="preserve"> working days.</w:t>
      </w:r>
    </w:p>
    <w:p w14:paraId="3B4226DC" w14:textId="77777777" w:rsidR="00517E54" w:rsidRPr="00042757" w:rsidRDefault="00517E54" w:rsidP="00A16FBD">
      <w:pPr>
        <w:spacing w:before="120" w:after="120"/>
        <w:ind w:left="578"/>
        <w:jc w:val="both"/>
        <w:rPr>
          <w:rFonts w:ascii="Arial" w:hAnsi="Arial" w:cs="Arial"/>
          <w:sz w:val="20"/>
          <w:szCs w:val="20"/>
          <w:lang w:eastAsia="en-US"/>
        </w:rPr>
      </w:pPr>
      <w:r w:rsidRPr="00042757">
        <w:rPr>
          <w:rFonts w:ascii="Arial" w:hAnsi="Arial" w:cs="Arial"/>
          <w:sz w:val="20"/>
          <w:szCs w:val="20"/>
          <w:lang w:eastAsia="en-US"/>
        </w:rPr>
        <w:t xml:space="preserve">Serious issues may be raised to </w:t>
      </w:r>
      <w:r w:rsidRPr="00042757">
        <w:rPr>
          <w:rFonts w:ascii="Arial" w:hAnsi="Arial" w:cs="Arial"/>
          <w:sz w:val="20"/>
          <w:szCs w:val="20"/>
          <w:highlight w:val="yellow"/>
          <w:lang w:eastAsia="en-US"/>
        </w:rPr>
        <w:t>[insert name]</w:t>
      </w:r>
      <w:r w:rsidRPr="00042757">
        <w:rPr>
          <w:rFonts w:ascii="Arial" w:hAnsi="Arial" w:cs="Arial"/>
          <w:sz w:val="20"/>
          <w:szCs w:val="20"/>
          <w:lang w:eastAsia="en-US"/>
        </w:rPr>
        <w:t xml:space="preserve"> on </w:t>
      </w:r>
      <w:r w:rsidRPr="00042757">
        <w:rPr>
          <w:rFonts w:ascii="Arial" w:hAnsi="Arial" w:cs="Arial"/>
          <w:sz w:val="20"/>
          <w:szCs w:val="20"/>
          <w:highlight w:val="yellow"/>
          <w:lang w:eastAsia="en-US"/>
        </w:rPr>
        <w:t>[insert emergency contact number]</w:t>
      </w:r>
      <w:r w:rsidRPr="00042757">
        <w:rPr>
          <w:rFonts w:ascii="Arial" w:hAnsi="Arial" w:cs="Arial"/>
          <w:sz w:val="20"/>
          <w:szCs w:val="20"/>
          <w:lang w:eastAsia="en-US"/>
        </w:rPr>
        <w:t xml:space="preserve"> immediately.</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6"/>
        <w:gridCol w:w="4517"/>
      </w:tblGrid>
      <w:tr w:rsidR="00517E54" w:rsidRPr="00042757" w14:paraId="311D7E83" w14:textId="77777777" w:rsidTr="00964269">
        <w:tc>
          <w:tcPr>
            <w:tcW w:w="4560" w:type="dxa"/>
          </w:tcPr>
          <w:p w14:paraId="73D9A4EE" w14:textId="64B97DF4" w:rsidR="00517E54" w:rsidRPr="00042757" w:rsidRDefault="00517E54" w:rsidP="00A16FBD">
            <w:pPr>
              <w:spacing w:before="120" w:after="120"/>
              <w:jc w:val="both"/>
              <w:rPr>
                <w:rFonts w:ascii="Arial" w:hAnsi="Arial" w:cs="Arial"/>
                <w:sz w:val="20"/>
                <w:szCs w:val="20"/>
                <w:lang w:eastAsia="en-US"/>
              </w:rPr>
            </w:pPr>
            <w:r w:rsidRPr="00042757">
              <w:rPr>
                <w:rFonts w:ascii="Arial" w:hAnsi="Arial" w:cs="Arial"/>
                <w:bCs/>
                <w:sz w:val="20"/>
                <w:szCs w:val="20"/>
                <w:lang w:eastAsia="en-US"/>
              </w:rPr>
              <w:t xml:space="preserve">On behalf of the </w:t>
            </w:r>
            <w:r w:rsidR="00D174CA">
              <w:rPr>
                <w:rFonts w:ascii="Arial" w:hAnsi="Arial" w:cs="Arial"/>
                <w:bCs/>
                <w:sz w:val="20"/>
                <w:szCs w:val="20"/>
                <w:lang w:eastAsia="en-US"/>
              </w:rPr>
              <w:t>labour user client</w:t>
            </w:r>
            <w:r w:rsidRPr="00042757">
              <w:rPr>
                <w:rFonts w:ascii="Arial" w:hAnsi="Arial" w:cs="Arial"/>
                <w:bCs/>
                <w:sz w:val="20"/>
                <w:szCs w:val="20"/>
                <w:lang w:eastAsia="en-US"/>
              </w:rPr>
              <w:t>:</w:t>
            </w:r>
          </w:p>
        </w:tc>
        <w:tc>
          <w:tcPr>
            <w:tcW w:w="4560" w:type="dxa"/>
          </w:tcPr>
          <w:p w14:paraId="7F992496" w14:textId="77777777" w:rsidR="00517E54" w:rsidRPr="00042757" w:rsidRDefault="00517E54" w:rsidP="00A16FBD">
            <w:pPr>
              <w:spacing w:before="120" w:after="120"/>
              <w:jc w:val="both"/>
              <w:rPr>
                <w:rFonts w:ascii="Arial" w:hAnsi="Arial" w:cs="Arial"/>
                <w:sz w:val="20"/>
                <w:szCs w:val="20"/>
                <w:lang w:eastAsia="en-US"/>
              </w:rPr>
            </w:pPr>
            <w:r w:rsidRPr="00042757">
              <w:rPr>
                <w:rFonts w:ascii="Arial" w:hAnsi="Arial" w:cs="Arial"/>
                <w:sz w:val="20"/>
                <w:szCs w:val="20"/>
                <w:lang w:eastAsia="en-US"/>
              </w:rPr>
              <w:t>On behalf of the labour recruiter:</w:t>
            </w:r>
          </w:p>
        </w:tc>
      </w:tr>
      <w:tr w:rsidR="00517E54" w:rsidRPr="00042757" w14:paraId="7DD4D32B" w14:textId="77777777" w:rsidTr="00964269">
        <w:tc>
          <w:tcPr>
            <w:tcW w:w="4560" w:type="dxa"/>
          </w:tcPr>
          <w:p w14:paraId="538B3058" w14:textId="77777777" w:rsidR="00517E54" w:rsidRPr="00042757" w:rsidRDefault="00517E54" w:rsidP="00A16FBD">
            <w:pPr>
              <w:spacing w:before="120" w:after="120"/>
              <w:jc w:val="both"/>
              <w:rPr>
                <w:rFonts w:ascii="Arial" w:hAnsi="Arial" w:cs="Arial"/>
                <w:sz w:val="20"/>
                <w:szCs w:val="20"/>
                <w:lang w:eastAsia="en-US"/>
              </w:rPr>
            </w:pPr>
            <w:r w:rsidRPr="00042757">
              <w:rPr>
                <w:rFonts w:ascii="Arial" w:hAnsi="Arial" w:cs="Arial"/>
                <w:sz w:val="20"/>
                <w:szCs w:val="20"/>
                <w:lang w:eastAsia="en-US"/>
              </w:rPr>
              <w:t>Signed:</w:t>
            </w:r>
          </w:p>
        </w:tc>
        <w:tc>
          <w:tcPr>
            <w:tcW w:w="4560" w:type="dxa"/>
          </w:tcPr>
          <w:p w14:paraId="1DCA881F" w14:textId="77777777" w:rsidR="00517E54" w:rsidRPr="00042757" w:rsidRDefault="00517E54" w:rsidP="00A16FBD">
            <w:pPr>
              <w:spacing w:before="120" w:after="120"/>
              <w:jc w:val="both"/>
              <w:rPr>
                <w:rFonts w:ascii="Arial" w:hAnsi="Arial" w:cs="Arial"/>
                <w:sz w:val="20"/>
                <w:szCs w:val="20"/>
                <w:lang w:eastAsia="en-US"/>
              </w:rPr>
            </w:pPr>
            <w:r w:rsidRPr="00042757">
              <w:rPr>
                <w:rFonts w:ascii="Arial" w:hAnsi="Arial" w:cs="Arial"/>
                <w:sz w:val="20"/>
                <w:szCs w:val="20"/>
                <w:lang w:eastAsia="en-US"/>
              </w:rPr>
              <w:t>Signed:</w:t>
            </w:r>
          </w:p>
        </w:tc>
      </w:tr>
      <w:tr w:rsidR="00517E54" w:rsidRPr="00042757" w14:paraId="6504B92C" w14:textId="77777777" w:rsidTr="00964269">
        <w:tc>
          <w:tcPr>
            <w:tcW w:w="4560" w:type="dxa"/>
          </w:tcPr>
          <w:p w14:paraId="68B60484" w14:textId="77777777" w:rsidR="00517E54" w:rsidRPr="00042757" w:rsidRDefault="00517E54" w:rsidP="00A16FBD">
            <w:pPr>
              <w:spacing w:before="120" w:after="120"/>
              <w:jc w:val="both"/>
              <w:rPr>
                <w:rFonts w:ascii="Arial" w:hAnsi="Arial" w:cs="Arial"/>
                <w:sz w:val="20"/>
                <w:szCs w:val="20"/>
                <w:lang w:eastAsia="en-US"/>
              </w:rPr>
            </w:pPr>
            <w:r w:rsidRPr="00042757">
              <w:rPr>
                <w:rFonts w:ascii="Arial" w:hAnsi="Arial" w:cs="Arial"/>
                <w:sz w:val="20"/>
                <w:szCs w:val="20"/>
                <w:lang w:eastAsia="en-US"/>
              </w:rPr>
              <w:t>Name:</w:t>
            </w:r>
          </w:p>
        </w:tc>
        <w:tc>
          <w:tcPr>
            <w:tcW w:w="4560" w:type="dxa"/>
          </w:tcPr>
          <w:p w14:paraId="29D82B60" w14:textId="77777777" w:rsidR="00517E54" w:rsidRPr="00042757" w:rsidRDefault="00517E54" w:rsidP="00A16FBD">
            <w:pPr>
              <w:spacing w:before="120" w:after="120"/>
              <w:jc w:val="both"/>
              <w:rPr>
                <w:rFonts w:ascii="Arial" w:hAnsi="Arial" w:cs="Arial"/>
                <w:sz w:val="20"/>
                <w:szCs w:val="20"/>
                <w:lang w:eastAsia="en-US"/>
              </w:rPr>
            </w:pPr>
            <w:r w:rsidRPr="00042757">
              <w:rPr>
                <w:rFonts w:ascii="Arial" w:hAnsi="Arial" w:cs="Arial"/>
                <w:sz w:val="20"/>
                <w:szCs w:val="20"/>
                <w:lang w:eastAsia="en-US"/>
              </w:rPr>
              <w:t>Name:</w:t>
            </w:r>
          </w:p>
        </w:tc>
      </w:tr>
      <w:tr w:rsidR="00517E54" w:rsidRPr="00042757" w14:paraId="565510B3" w14:textId="77777777" w:rsidTr="00964269">
        <w:tc>
          <w:tcPr>
            <w:tcW w:w="4560" w:type="dxa"/>
          </w:tcPr>
          <w:p w14:paraId="0140A8C7" w14:textId="77777777" w:rsidR="00517E54" w:rsidRPr="00042757" w:rsidRDefault="00517E54" w:rsidP="00A16FBD">
            <w:pPr>
              <w:spacing w:before="120" w:after="120"/>
              <w:jc w:val="both"/>
              <w:rPr>
                <w:rFonts w:ascii="Arial" w:hAnsi="Arial" w:cs="Arial"/>
                <w:sz w:val="20"/>
                <w:szCs w:val="20"/>
                <w:lang w:eastAsia="en-US"/>
              </w:rPr>
            </w:pPr>
            <w:r w:rsidRPr="00042757">
              <w:rPr>
                <w:rFonts w:ascii="Arial" w:hAnsi="Arial" w:cs="Arial"/>
                <w:sz w:val="20"/>
                <w:szCs w:val="20"/>
                <w:lang w:eastAsia="en-US"/>
              </w:rPr>
              <w:t>Job Title:</w:t>
            </w:r>
          </w:p>
        </w:tc>
        <w:tc>
          <w:tcPr>
            <w:tcW w:w="4560" w:type="dxa"/>
          </w:tcPr>
          <w:p w14:paraId="28977AF7" w14:textId="77777777" w:rsidR="00517E54" w:rsidRPr="00042757" w:rsidRDefault="00517E54" w:rsidP="00A16FBD">
            <w:pPr>
              <w:spacing w:before="120" w:after="120"/>
              <w:jc w:val="both"/>
              <w:rPr>
                <w:rFonts w:ascii="Arial" w:hAnsi="Arial" w:cs="Arial"/>
                <w:sz w:val="20"/>
                <w:szCs w:val="20"/>
                <w:lang w:eastAsia="en-US"/>
              </w:rPr>
            </w:pPr>
            <w:r w:rsidRPr="00042757">
              <w:rPr>
                <w:rFonts w:ascii="Arial" w:hAnsi="Arial" w:cs="Arial"/>
                <w:sz w:val="20"/>
                <w:szCs w:val="20"/>
                <w:lang w:eastAsia="en-US"/>
              </w:rPr>
              <w:t>Job Title:</w:t>
            </w:r>
          </w:p>
        </w:tc>
      </w:tr>
      <w:tr w:rsidR="00517E54" w:rsidRPr="00042757" w14:paraId="70BD3431" w14:textId="77777777" w:rsidTr="00964269">
        <w:tc>
          <w:tcPr>
            <w:tcW w:w="4560" w:type="dxa"/>
          </w:tcPr>
          <w:p w14:paraId="186E867F" w14:textId="77777777" w:rsidR="00517E54" w:rsidRPr="00042757" w:rsidRDefault="00517E54" w:rsidP="00A16FBD">
            <w:pPr>
              <w:spacing w:before="120" w:after="120"/>
              <w:jc w:val="both"/>
              <w:rPr>
                <w:rFonts w:ascii="Arial" w:hAnsi="Arial" w:cs="Arial"/>
                <w:sz w:val="20"/>
                <w:szCs w:val="20"/>
                <w:lang w:eastAsia="en-US"/>
              </w:rPr>
            </w:pPr>
            <w:r w:rsidRPr="00042757">
              <w:rPr>
                <w:rFonts w:ascii="Arial" w:hAnsi="Arial" w:cs="Arial"/>
                <w:sz w:val="20"/>
                <w:szCs w:val="20"/>
                <w:lang w:eastAsia="en-US"/>
              </w:rPr>
              <w:t>Date:</w:t>
            </w:r>
          </w:p>
        </w:tc>
        <w:tc>
          <w:tcPr>
            <w:tcW w:w="4560" w:type="dxa"/>
          </w:tcPr>
          <w:p w14:paraId="632A81AA" w14:textId="77777777" w:rsidR="00517E54" w:rsidRPr="00042757" w:rsidRDefault="00517E54" w:rsidP="00A16FBD">
            <w:pPr>
              <w:spacing w:before="120" w:after="120"/>
              <w:jc w:val="both"/>
              <w:rPr>
                <w:rFonts w:ascii="Arial" w:hAnsi="Arial" w:cs="Arial"/>
                <w:sz w:val="20"/>
                <w:szCs w:val="20"/>
                <w:lang w:eastAsia="en-US"/>
              </w:rPr>
            </w:pPr>
            <w:r w:rsidRPr="00042757">
              <w:rPr>
                <w:rFonts w:ascii="Arial" w:hAnsi="Arial" w:cs="Arial"/>
                <w:sz w:val="20"/>
                <w:szCs w:val="20"/>
                <w:lang w:eastAsia="en-US"/>
              </w:rPr>
              <w:t>Date:</w:t>
            </w:r>
          </w:p>
        </w:tc>
      </w:tr>
      <w:bookmarkEnd w:id="2"/>
    </w:tbl>
    <w:p w14:paraId="2588290C" w14:textId="77777777" w:rsidR="00C3298C" w:rsidRPr="00042757" w:rsidRDefault="00C3298C" w:rsidP="00A16FBD">
      <w:pPr>
        <w:pStyle w:val="Heading1"/>
        <w:numPr>
          <w:ilvl w:val="0"/>
          <w:numId w:val="0"/>
        </w:numPr>
        <w:jc w:val="both"/>
        <w:rPr>
          <w:rFonts w:ascii="Arial" w:hAnsi="Arial"/>
          <w:sz w:val="20"/>
          <w:szCs w:val="20"/>
        </w:rPr>
      </w:pPr>
    </w:p>
    <w:sectPr w:rsidR="00C3298C" w:rsidRPr="00042757" w:rsidSect="00622520">
      <w:headerReference w:type="even" r:id="rId10"/>
      <w:headerReference w:type="default" r:id="rId11"/>
      <w:footerReference w:type="even" r:id="rId12"/>
      <w:footerReference w:type="default" r:id="rId13"/>
      <w:headerReference w:type="first" r:id="rId14"/>
      <w:footerReference w:type="first" r:id="rId15"/>
      <w:pgSz w:w="11911" w:h="16832" w:code="9"/>
      <w:pgMar w:top="1440" w:right="1080" w:bottom="1440" w:left="1080" w:header="646" w:footer="567" w:gutter="0"/>
      <w:paperSrc w:first="15" w:other="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3E894" w14:textId="77777777" w:rsidR="00D5055B" w:rsidRDefault="00D5055B" w:rsidP="00631374">
      <w:r>
        <w:separator/>
      </w:r>
    </w:p>
  </w:endnote>
  <w:endnote w:type="continuationSeparator" w:id="0">
    <w:p w14:paraId="27122577" w14:textId="77777777" w:rsidR="00D5055B" w:rsidRDefault="00D5055B" w:rsidP="00631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7026" w14:textId="261CE2C3" w:rsidR="00174A97" w:rsidRDefault="00174A97" w:rsidP="00174A97">
    <w:pPr>
      <w:pStyle w:val="Footer"/>
      <w:tabs>
        <w:tab w:val="clear" w:pos="4153"/>
        <w:tab w:val="center" w:pos="4512"/>
      </w:tabs>
      <w:rPr>
        <w:color w:val="808080"/>
        <w:sz w:val="18"/>
        <w:szCs w:val="18"/>
      </w:rPr>
    </w:pPr>
    <w:r>
      <w:rPr>
        <w:color w:val="808080"/>
        <w:sz w:val="18"/>
        <w:szCs w:val="18"/>
      </w:rPr>
      <w:t>---------------------------------------------------------------------------------------------------------------------------------------------</w:t>
    </w:r>
  </w:p>
  <w:p w14:paraId="4D4C1CED" w14:textId="16D936ED" w:rsidR="00517E54" w:rsidRPr="00174A97" w:rsidRDefault="00174A97" w:rsidP="00174A97">
    <w:pPr>
      <w:pStyle w:val="Footer"/>
    </w:pPr>
    <w:r w:rsidRPr="00390403">
      <w:rPr>
        <w:rStyle w:val="PageNumber"/>
        <w:rFonts w:ascii="Arial" w:hAnsi="Arial" w:cs="Arial"/>
        <w:color w:val="808080"/>
        <w:sz w:val="18"/>
        <w:szCs w:val="18"/>
      </w:rPr>
      <w:t xml:space="preserve">Version </w:t>
    </w:r>
    <w:r w:rsidRPr="00390403">
      <w:rPr>
        <w:rStyle w:val="PageNumber"/>
        <w:rFonts w:ascii="Arial" w:hAnsi="Arial" w:cs="Arial"/>
        <w:color w:val="808080"/>
        <w:sz w:val="18"/>
        <w:szCs w:val="18"/>
        <w:highlight w:val="yellow"/>
      </w:rPr>
      <w:t>[number]</w:t>
    </w:r>
    <w:r w:rsidRPr="00390403">
      <w:rPr>
        <w:rFonts w:ascii="Arial" w:hAnsi="Arial" w:cs="Arial"/>
        <w:color w:val="808080"/>
        <w:sz w:val="18"/>
        <w:szCs w:val="18"/>
      </w:rPr>
      <w:tab/>
      <w:t xml:space="preserve">Page </w:t>
    </w:r>
    <w:r w:rsidRPr="00390403">
      <w:rPr>
        <w:rStyle w:val="PageNumber"/>
        <w:rFonts w:ascii="Arial" w:hAnsi="Arial" w:cs="Arial"/>
        <w:color w:val="808080"/>
        <w:sz w:val="18"/>
        <w:szCs w:val="18"/>
      </w:rPr>
      <w:fldChar w:fldCharType="begin"/>
    </w:r>
    <w:r w:rsidRPr="00390403">
      <w:rPr>
        <w:rStyle w:val="PageNumber"/>
        <w:rFonts w:ascii="Arial" w:hAnsi="Arial" w:cs="Arial"/>
        <w:color w:val="808080"/>
        <w:sz w:val="18"/>
        <w:szCs w:val="18"/>
      </w:rPr>
      <w:instrText xml:space="preserve"> PAGE </w:instrText>
    </w:r>
    <w:r w:rsidRPr="00390403">
      <w:rPr>
        <w:rStyle w:val="PageNumber"/>
        <w:rFonts w:ascii="Arial" w:hAnsi="Arial" w:cs="Arial"/>
        <w:color w:val="808080"/>
        <w:sz w:val="18"/>
        <w:szCs w:val="18"/>
      </w:rPr>
      <w:fldChar w:fldCharType="separate"/>
    </w:r>
    <w:r>
      <w:rPr>
        <w:rStyle w:val="PageNumber"/>
        <w:rFonts w:ascii="Arial" w:hAnsi="Arial" w:cs="Arial"/>
        <w:color w:val="808080"/>
        <w:sz w:val="18"/>
        <w:szCs w:val="18"/>
      </w:rPr>
      <w:t>2</w:t>
    </w:r>
    <w:r w:rsidRPr="00390403">
      <w:rPr>
        <w:rStyle w:val="PageNumber"/>
        <w:rFonts w:ascii="Arial" w:hAnsi="Arial" w:cs="Arial"/>
        <w:color w:val="808080"/>
        <w:sz w:val="18"/>
        <w:szCs w:val="18"/>
      </w:rPr>
      <w:fldChar w:fldCharType="end"/>
    </w:r>
    <w:r w:rsidRPr="00390403">
      <w:rPr>
        <w:rStyle w:val="PageNumber"/>
        <w:rFonts w:ascii="Arial" w:hAnsi="Arial" w:cs="Arial"/>
        <w:color w:val="808080"/>
        <w:sz w:val="18"/>
        <w:szCs w:val="18"/>
      </w:rPr>
      <w:t xml:space="preserve"> of </w:t>
    </w:r>
    <w:r w:rsidRPr="00390403">
      <w:rPr>
        <w:rStyle w:val="PageNumber"/>
        <w:rFonts w:ascii="Arial" w:hAnsi="Arial" w:cs="Arial"/>
        <w:color w:val="808080"/>
        <w:sz w:val="18"/>
        <w:szCs w:val="18"/>
      </w:rPr>
      <w:fldChar w:fldCharType="begin"/>
    </w:r>
    <w:r w:rsidRPr="00390403">
      <w:rPr>
        <w:rStyle w:val="PageNumber"/>
        <w:rFonts w:ascii="Arial" w:hAnsi="Arial" w:cs="Arial"/>
        <w:color w:val="808080"/>
        <w:sz w:val="18"/>
        <w:szCs w:val="18"/>
      </w:rPr>
      <w:instrText xml:space="preserve"> NUMPAGES </w:instrText>
    </w:r>
    <w:r w:rsidRPr="00390403">
      <w:rPr>
        <w:rStyle w:val="PageNumber"/>
        <w:rFonts w:ascii="Arial" w:hAnsi="Arial" w:cs="Arial"/>
        <w:color w:val="808080"/>
        <w:sz w:val="18"/>
        <w:szCs w:val="18"/>
      </w:rPr>
      <w:fldChar w:fldCharType="separate"/>
    </w:r>
    <w:r>
      <w:rPr>
        <w:rStyle w:val="PageNumber"/>
        <w:rFonts w:ascii="Arial" w:hAnsi="Arial" w:cs="Arial"/>
        <w:color w:val="808080"/>
        <w:sz w:val="18"/>
        <w:szCs w:val="18"/>
      </w:rPr>
      <w:t>8</w:t>
    </w:r>
    <w:r w:rsidRPr="00390403">
      <w:rPr>
        <w:rStyle w:val="PageNumber"/>
        <w:rFonts w:ascii="Arial" w:hAnsi="Arial" w:cs="Arial"/>
        <w:color w:val="8080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A8B1" w14:textId="77777777" w:rsidR="004A157E" w:rsidRDefault="004A15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241C" w14:textId="77777777" w:rsidR="00A41D61" w:rsidRDefault="00A41D61" w:rsidP="00D2334D">
    <w:pPr>
      <w:pStyle w:val="Footer"/>
      <w:tabs>
        <w:tab w:val="clear" w:pos="4153"/>
        <w:tab w:val="center" w:pos="4512"/>
      </w:tabs>
      <w:rPr>
        <w:color w:val="808080"/>
        <w:sz w:val="18"/>
        <w:szCs w:val="18"/>
      </w:rPr>
    </w:pPr>
    <w:r>
      <w:rPr>
        <w:color w:val="808080"/>
        <w:sz w:val="18"/>
        <w:szCs w:val="18"/>
      </w:rPr>
      <w:t>-----------------------------------------------------------------------------------</w:t>
    </w:r>
    <w:r w:rsidR="0035790F">
      <w:rPr>
        <w:color w:val="808080"/>
        <w:sz w:val="18"/>
        <w:szCs w:val="18"/>
      </w:rPr>
      <w:t>--------</w:t>
    </w:r>
    <w:r>
      <w:rPr>
        <w:color w:val="808080"/>
        <w:sz w:val="18"/>
        <w:szCs w:val="18"/>
      </w:rPr>
      <w:t>---------------------------------------</w:t>
    </w:r>
    <w:r w:rsidR="005E5064">
      <w:rPr>
        <w:color w:val="808080"/>
        <w:sz w:val="18"/>
        <w:szCs w:val="18"/>
      </w:rPr>
      <w:t>----------</w:t>
    </w:r>
    <w:r>
      <w:rPr>
        <w:color w:val="808080"/>
        <w:sz w:val="18"/>
        <w:szCs w:val="18"/>
      </w:rPr>
      <w:t>----------------------</w:t>
    </w:r>
  </w:p>
  <w:p w14:paraId="33571A9E" w14:textId="77777777" w:rsidR="00A41D61" w:rsidRPr="00390403" w:rsidRDefault="0035790F" w:rsidP="0035790F">
    <w:pPr>
      <w:pStyle w:val="Footer"/>
      <w:tabs>
        <w:tab w:val="clear" w:pos="4153"/>
        <w:tab w:val="clear" w:pos="8306"/>
        <w:tab w:val="center" w:pos="5103"/>
        <w:tab w:val="right" w:pos="10065"/>
      </w:tabs>
      <w:rPr>
        <w:rFonts w:ascii="Arial" w:hAnsi="Arial" w:cs="Arial"/>
        <w:color w:val="808080"/>
        <w:sz w:val="18"/>
        <w:szCs w:val="18"/>
      </w:rPr>
    </w:pPr>
    <w:r w:rsidRPr="00390403">
      <w:rPr>
        <w:rStyle w:val="PageNumber"/>
        <w:rFonts w:ascii="Arial" w:hAnsi="Arial" w:cs="Arial"/>
        <w:color w:val="808080"/>
        <w:sz w:val="18"/>
        <w:szCs w:val="18"/>
      </w:rPr>
      <w:t>Version</w:t>
    </w:r>
    <w:r w:rsidR="00135308" w:rsidRPr="00390403">
      <w:rPr>
        <w:rStyle w:val="PageNumber"/>
        <w:rFonts w:ascii="Arial" w:hAnsi="Arial" w:cs="Arial"/>
        <w:color w:val="808080"/>
        <w:sz w:val="18"/>
        <w:szCs w:val="18"/>
      </w:rPr>
      <w:t xml:space="preserve"> </w:t>
    </w:r>
    <w:r w:rsidR="00135308" w:rsidRPr="00390403">
      <w:rPr>
        <w:rStyle w:val="PageNumber"/>
        <w:rFonts w:ascii="Arial" w:hAnsi="Arial" w:cs="Arial"/>
        <w:color w:val="808080"/>
        <w:sz w:val="18"/>
        <w:szCs w:val="18"/>
        <w:highlight w:val="yellow"/>
      </w:rPr>
      <w:t>[number]</w:t>
    </w:r>
    <w:r w:rsidR="00A41D61" w:rsidRPr="00390403">
      <w:rPr>
        <w:rFonts w:ascii="Arial" w:hAnsi="Arial" w:cs="Arial"/>
        <w:color w:val="808080"/>
        <w:sz w:val="18"/>
        <w:szCs w:val="18"/>
      </w:rPr>
      <w:tab/>
      <w:t xml:space="preserve">Page </w:t>
    </w:r>
    <w:r w:rsidR="00A41D61" w:rsidRPr="00390403">
      <w:rPr>
        <w:rStyle w:val="PageNumber"/>
        <w:rFonts w:ascii="Arial" w:hAnsi="Arial" w:cs="Arial"/>
        <w:color w:val="808080"/>
        <w:sz w:val="18"/>
        <w:szCs w:val="18"/>
      </w:rPr>
      <w:fldChar w:fldCharType="begin"/>
    </w:r>
    <w:r w:rsidR="00A41D61" w:rsidRPr="00390403">
      <w:rPr>
        <w:rStyle w:val="PageNumber"/>
        <w:rFonts w:ascii="Arial" w:hAnsi="Arial" w:cs="Arial"/>
        <w:color w:val="808080"/>
        <w:sz w:val="18"/>
        <w:szCs w:val="18"/>
      </w:rPr>
      <w:instrText xml:space="preserve"> PAGE </w:instrText>
    </w:r>
    <w:r w:rsidR="00A41D61" w:rsidRPr="00390403">
      <w:rPr>
        <w:rStyle w:val="PageNumber"/>
        <w:rFonts w:ascii="Arial" w:hAnsi="Arial" w:cs="Arial"/>
        <w:color w:val="808080"/>
        <w:sz w:val="18"/>
        <w:szCs w:val="18"/>
      </w:rPr>
      <w:fldChar w:fldCharType="separate"/>
    </w:r>
    <w:r w:rsidR="00B70AC5">
      <w:rPr>
        <w:rStyle w:val="PageNumber"/>
        <w:rFonts w:ascii="Arial" w:hAnsi="Arial" w:cs="Arial"/>
        <w:noProof/>
        <w:color w:val="808080"/>
        <w:sz w:val="18"/>
        <w:szCs w:val="18"/>
      </w:rPr>
      <w:t>2</w:t>
    </w:r>
    <w:r w:rsidR="00A41D61" w:rsidRPr="00390403">
      <w:rPr>
        <w:rStyle w:val="PageNumber"/>
        <w:rFonts w:ascii="Arial" w:hAnsi="Arial" w:cs="Arial"/>
        <w:color w:val="808080"/>
        <w:sz w:val="18"/>
        <w:szCs w:val="18"/>
      </w:rPr>
      <w:fldChar w:fldCharType="end"/>
    </w:r>
    <w:r w:rsidR="00A41D61" w:rsidRPr="00390403">
      <w:rPr>
        <w:rStyle w:val="PageNumber"/>
        <w:rFonts w:ascii="Arial" w:hAnsi="Arial" w:cs="Arial"/>
        <w:color w:val="808080"/>
        <w:sz w:val="18"/>
        <w:szCs w:val="18"/>
      </w:rPr>
      <w:t xml:space="preserve"> of </w:t>
    </w:r>
    <w:r w:rsidR="00A41D61" w:rsidRPr="00390403">
      <w:rPr>
        <w:rStyle w:val="PageNumber"/>
        <w:rFonts w:ascii="Arial" w:hAnsi="Arial" w:cs="Arial"/>
        <w:color w:val="808080"/>
        <w:sz w:val="18"/>
        <w:szCs w:val="18"/>
      </w:rPr>
      <w:fldChar w:fldCharType="begin"/>
    </w:r>
    <w:r w:rsidR="00A41D61" w:rsidRPr="00390403">
      <w:rPr>
        <w:rStyle w:val="PageNumber"/>
        <w:rFonts w:ascii="Arial" w:hAnsi="Arial" w:cs="Arial"/>
        <w:color w:val="808080"/>
        <w:sz w:val="18"/>
        <w:szCs w:val="18"/>
      </w:rPr>
      <w:instrText xml:space="preserve"> NUMPAGES </w:instrText>
    </w:r>
    <w:r w:rsidR="00A41D61" w:rsidRPr="00390403">
      <w:rPr>
        <w:rStyle w:val="PageNumber"/>
        <w:rFonts w:ascii="Arial" w:hAnsi="Arial" w:cs="Arial"/>
        <w:color w:val="808080"/>
        <w:sz w:val="18"/>
        <w:szCs w:val="18"/>
      </w:rPr>
      <w:fldChar w:fldCharType="separate"/>
    </w:r>
    <w:r w:rsidR="00B70AC5">
      <w:rPr>
        <w:rStyle w:val="PageNumber"/>
        <w:rFonts w:ascii="Arial" w:hAnsi="Arial" w:cs="Arial"/>
        <w:noProof/>
        <w:color w:val="808080"/>
        <w:sz w:val="18"/>
        <w:szCs w:val="18"/>
      </w:rPr>
      <w:t>5</w:t>
    </w:r>
    <w:r w:rsidR="00A41D61" w:rsidRPr="00390403">
      <w:rPr>
        <w:rStyle w:val="PageNumber"/>
        <w:rFonts w:ascii="Arial" w:hAnsi="Arial" w:cs="Arial"/>
        <w:color w:val="808080"/>
        <w:sz w:val="18"/>
        <w:szCs w:val="18"/>
      </w:rPr>
      <w:fldChar w:fldCharType="end"/>
    </w:r>
    <w:r w:rsidR="00A41D61" w:rsidRPr="00390403">
      <w:rPr>
        <w:rStyle w:val="PageNumber"/>
        <w:rFonts w:ascii="Arial" w:hAnsi="Arial" w:cs="Arial"/>
        <w:color w:val="808080"/>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1395" w14:textId="77777777" w:rsidR="004A157E" w:rsidRDefault="004A1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94FFB" w14:textId="77777777" w:rsidR="00D5055B" w:rsidRDefault="00D5055B" w:rsidP="00631374">
      <w:r>
        <w:separator/>
      </w:r>
    </w:p>
  </w:footnote>
  <w:footnote w:type="continuationSeparator" w:id="0">
    <w:p w14:paraId="407AC5F4" w14:textId="77777777" w:rsidR="00D5055B" w:rsidRDefault="00D5055B" w:rsidP="00631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C50BC" w14:textId="77777777" w:rsidR="00517E54" w:rsidRDefault="00517E54" w:rsidP="0096426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D2D86" w14:textId="77777777" w:rsidR="004A157E" w:rsidRDefault="004A1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C00E" w14:textId="77777777" w:rsidR="004A157E" w:rsidRDefault="004A15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E1E19" w14:textId="77777777" w:rsidR="004A157E" w:rsidRDefault="004A1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7E20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E7344"/>
    <w:multiLevelType w:val="hybridMultilevel"/>
    <w:tmpl w:val="983C99FE"/>
    <w:lvl w:ilvl="0" w:tplc="C92C4974">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9C35DF"/>
    <w:multiLevelType w:val="hybridMultilevel"/>
    <w:tmpl w:val="B6D82AB4"/>
    <w:lvl w:ilvl="0" w:tplc="A5C62F8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5BD53CB"/>
    <w:multiLevelType w:val="hybridMultilevel"/>
    <w:tmpl w:val="F36E48A4"/>
    <w:lvl w:ilvl="0" w:tplc="C92C4974">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B75A51"/>
    <w:multiLevelType w:val="hybridMultilevel"/>
    <w:tmpl w:val="D3608268"/>
    <w:lvl w:ilvl="0" w:tplc="28B2A8C2">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72D63"/>
    <w:multiLevelType w:val="multilevel"/>
    <w:tmpl w:val="AAEA7A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Arial" w:hAnsi="Arial" w:cs="Arial" w:hint="default"/>
        <w:b w:val="0"/>
        <w:sz w:val="20"/>
      </w:rPr>
    </w:lvl>
    <w:lvl w:ilvl="2">
      <w:start w:val="1"/>
      <w:numFmt w:val="decimal"/>
      <w:pStyle w:val="Heading3"/>
      <w:lvlText w:val="%1.%2.%3"/>
      <w:lvlJc w:val="left"/>
      <w:pPr>
        <w:tabs>
          <w:tab w:val="num" w:pos="1287"/>
        </w:tabs>
        <w:ind w:left="1287" w:hanging="720"/>
      </w:pPr>
      <w:rPr>
        <w:rFonts w:ascii="Arial" w:hAnsi="Arial" w:cs="Arial" w:hint="default"/>
        <w:b w:val="0"/>
        <w:i w:val="0"/>
        <w:sz w:val="20"/>
        <w:szCs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0BD50BCE"/>
    <w:multiLevelType w:val="hybridMultilevel"/>
    <w:tmpl w:val="528EA706"/>
    <w:lvl w:ilvl="0" w:tplc="0409000F">
      <w:start w:val="1"/>
      <w:numFmt w:val="decimal"/>
      <w:lvlText w:val="%1."/>
      <w:lvlJc w:val="left"/>
      <w:pPr>
        <w:ind w:left="720" w:hanging="360"/>
      </w:pPr>
    </w:lvl>
    <w:lvl w:ilvl="1" w:tplc="27A8A13A">
      <w:start w:val="1"/>
      <w:numFmt w:val="lowerLetter"/>
      <w:lvlText w:val="%2."/>
      <w:lvlJc w:val="left"/>
      <w:pPr>
        <w:ind w:left="1680" w:hanging="6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300B7E"/>
    <w:multiLevelType w:val="hybridMultilevel"/>
    <w:tmpl w:val="5326696E"/>
    <w:lvl w:ilvl="0" w:tplc="1BB8C4DE">
      <w:start w:val="1"/>
      <w:numFmt w:val="bullet"/>
      <w:pStyle w:val="Subs3"/>
      <w:lvlText w:val=""/>
      <w:lvlJc w:val="left"/>
      <w:pPr>
        <w:ind w:left="1375" w:hanging="360"/>
      </w:pPr>
      <w:rPr>
        <w:rFonts w:ascii="Wingdings" w:hAnsi="Wingdings" w:hint="default"/>
      </w:rPr>
    </w:lvl>
    <w:lvl w:ilvl="1" w:tplc="08090003" w:tentative="1">
      <w:start w:val="1"/>
      <w:numFmt w:val="bullet"/>
      <w:lvlText w:val="o"/>
      <w:lvlJc w:val="left"/>
      <w:pPr>
        <w:ind w:left="2095" w:hanging="360"/>
      </w:pPr>
      <w:rPr>
        <w:rFonts w:ascii="Courier New" w:hAnsi="Courier New" w:cs="Courier New" w:hint="default"/>
      </w:rPr>
    </w:lvl>
    <w:lvl w:ilvl="2" w:tplc="08090005" w:tentative="1">
      <w:start w:val="1"/>
      <w:numFmt w:val="bullet"/>
      <w:lvlText w:val=""/>
      <w:lvlJc w:val="left"/>
      <w:pPr>
        <w:ind w:left="2815" w:hanging="360"/>
      </w:pPr>
      <w:rPr>
        <w:rFonts w:ascii="Wingdings" w:hAnsi="Wingdings" w:hint="default"/>
      </w:rPr>
    </w:lvl>
    <w:lvl w:ilvl="3" w:tplc="08090001" w:tentative="1">
      <w:start w:val="1"/>
      <w:numFmt w:val="bullet"/>
      <w:lvlText w:val=""/>
      <w:lvlJc w:val="left"/>
      <w:pPr>
        <w:ind w:left="3535" w:hanging="360"/>
      </w:pPr>
      <w:rPr>
        <w:rFonts w:ascii="Symbol" w:hAnsi="Symbol" w:hint="default"/>
      </w:rPr>
    </w:lvl>
    <w:lvl w:ilvl="4" w:tplc="08090003" w:tentative="1">
      <w:start w:val="1"/>
      <w:numFmt w:val="bullet"/>
      <w:lvlText w:val="o"/>
      <w:lvlJc w:val="left"/>
      <w:pPr>
        <w:ind w:left="4255" w:hanging="360"/>
      </w:pPr>
      <w:rPr>
        <w:rFonts w:ascii="Courier New" w:hAnsi="Courier New" w:cs="Courier New" w:hint="default"/>
      </w:rPr>
    </w:lvl>
    <w:lvl w:ilvl="5" w:tplc="08090005" w:tentative="1">
      <w:start w:val="1"/>
      <w:numFmt w:val="bullet"/>
      <w:lvlText w:val=""/>
      <w:lvlJc w:val="left"/>
      <w:pPr>
        <w:ind w:left="4975" w:hanging="360"/>
      </w:pPr>
      <w:rPr>
        <w:rFonts w:ascii="Wingdings" w:hAnsi="Wingdings" w:hint="default"/>
      </w:rPr>
    </w:lvl>
    <w:lvl w:ilvl="6" w:tplc="08090001" w:tentative="1">
      <w:start w:val="1"/>
      <w:numFmt w:val="bullet"/>
      <w:lvlText w:val=""/>
      <w:lvlJc w:val="left"/>
      <w:pPr>
        <w:ind w:left="5695" w:hanging="360"/>
      </w:pPr>
      <w:rPr>
        <w:rFonts w:ascii="Symbol" w:hAnsi="Symbol" w:hint="default"/>
      </w:rPr>
    </w:lvl>
    <w:lvl w:ilvl="7" w:tplc="08090003" w:tentative="1">
      <w:start w:val="1"/>
      <w:numFmt w:val="bullet"/>
      <w:lvlText w:val="o"/>
      <w:lvlJc w:val="left"/>
      <w:pPr>
        <w:ind w:left="6415" w:hanging="360"/>
      </w:pPr>
      <w:rPr>
        <w:rFonts w:ascii="Courier New" w:hAnsi="Courier New" w:cs="Courier New" w:hint="default"/>
      </w:rPr>
    </w:lvl>
    <w:lvl w:ilvl="8" w:tplc="08090005" w:tentative="1">
      <w:start w:val="1"/>
      <w:numFmt w:val="bullet"/>
      <w:lvlText w:val=""/>
      <w:lvlJc w:val="left"/>
      <w:pPr>
        <w:ind w:left="7135" w:hanging="360"/>
      </w:pPr>
      <w:rPr>
        <w:rFonts w:ascii="Wingdings" w:hAnsi="Wingdings" w:hint="default"/>
      </w:rPr>
    </w:lvl>
  </w:abstractNum>
  <w:abstractNum w:abstractNumId="8" w15:restartNumberingAfterBreak="0">
    <w:nsid w:val="10400DFE"/>
    <w:multiLevelType w:val="hybridMultilevel"/>
    <w:tmpl w:val="12FC91DA"/>
    <w:lvl w:ilvl="0" w:tplc="1DACC35A">
      <w:start w:val="1"/>
      <w:numFmt w:val="bullet"/>
      <w:pStyle w:val="JLP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F45CE2"/>
    <w:multiLevelType w:val="hybridMultilevel"/>
    <w:tmpl w:val="7AD85720"/>
    <w:lvl w:ilvl="0" w:tplc="C92C4974">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3418C5"/>
    <w:multiLevelType w:val="hybridMultilevel"/>
    <w:tmpl w:val="F36E48A4"/>
    <w:lvl w:ilvl="0" w:tplc="C92C4974">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7773FC"/>
    <w:multiLevelType w:val="hybridMultilevel"/>
    <w:tmpl w:val="C6F656A4"/>
    <w:lvl w:ilvl="0" w:tplc="C92C4974">
      <w:start w:val="1"/>
      <w:numFmt w:val="lowerRoman"/>
      <w:lvlText w:val="%1."/>
      <w:lvlJc w:val="left"/>
      <w:pPr>
        <w:tabs>
          <w:tab w:val="num" w:pos="1500"/>
        </w:tabs>
        <w:ind w:left="150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15:restartNumberingAfterBreak="0">
    <w:nsid w:val="22EF541C"/>
    <w:multiLevelType w:val="hybridMultilevel"/>
    <w:tmpl w:val="F36E48A4"/>
    <w:lvl w:ilvl="0" w:tplc="C92C4974">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CB52E7"/>
    <w:multiLevelType w:val="hybridMultilevel"/>
    <w:tmpl w:val="F998C840"/>
    <w:lvl w:ilvl="0" w:tplc="C92C4974">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555DAE"/>
    <w:multiLevelType w:val="hybridMultilevel"/>
    <w:tmpl w:val="CC9AC386"/>
    <w:lvl w:ilvl="0" w:tplc="C92C4974">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BE30F2"/>
    <w:multiLevelType w:val="multilevel"/>
    <w:tmpl w:val="6F28DE76"/>
    <w:lvl w:ilvl="0">
      <w:start w:val="1"/>
      <w:numFmt w:val="lowerRoman"/>
      <w:pStyle w:val="Outlinei"/>
      <w:lvlText w:val="(%1)"/>
      <w:lvlJc w:val="left"/>
      <w:pPr>
        <w:tabs>
          <w:tab w:val="num" w:pos="1979"/>
        </w:tabs>
        <w:ind w:left="1979" w:hanging="720"/>
      </w:pPr>
      <w:rPr>
        <w:rFonts w:hint="default"/>
      </w:rPr>
    </w:lvl>
    <w:lvl w:ilvl="1">
      <w:start w:val="1"/>
      <w:numFmt w:val="lowerLetter"/>
      <w:lvlText w:val="%2)"/>
      <w:lvlJc w:val="left"/>
      <w:pPr>
        <w:tabs>
          <w:tab w:val="num" w:pos="-256"/>
        </w:tabs>
        <w:ind w:left="-256" w:hanging="360"/>
      </w:pPr>
      <w:rPr>
        <w:rFonts w:hint="default"/>
      </w:rPr>
    </w:lvl>
    <w:lvl w:ilvl="2">
      <w:start w:val="1"/>
      <w:numFmt w:val="lowerRoman"/>
      <w:lvlText w:val="%3)"/>
      <w:lvlJc w:val="left"/>
      <w:pPr>
        <w:tabs>
          <w:tab w:val="num" w:pos="104"/>
        </w:tabs>
        <w:ind w:left="104" w:hanging="360"/>
      </w:pPr>
      <w:rPr>
        <w:rFonts w:hint="default"/>
      </w:rPr>
    </w:lvl>
    <w:lvl w:ilvl="3">
      <w:start w:val="1"/>
      <w:numFmt w:val="decimal"/>
      <w:lvlText w:val="(%4)"/>
      <w:lvlJc w:val="left"/>
      <w:pPr>
        <w:tabs>
          <w:tab w:val="num" w:pos="464"/>
        </w:tabs>
        <w:ind w:left="464" w:hanging="360"/>
      </w:pPr>
      <w:rPr>
        <w:rFonts w:hint="default"/>
      </w:rPr>
    </w:lvl>
    <w:lvl w:ilvl="4">
      <w:start w:val="1"/>
      <w:numFmt w:val="lowerLetter"/>
      <w:lvlText w:val="(%5)"/>
      <w:lvlJc w:val="left"/>
      <w:pPr>
        <w:tabs>
          <w:tab w:val="num" w:pos="824"/>
        </w:tabs>
        <w:ind w:left="824" w:hanging="360"/>
      </w:pPr>
      <w:rPr>
        <w:rFonts w:hint="default"/>
      </w:rPr>
    </w:lvl>
    <w:lvl w:ilvl="5">
      <w:start w:val="1"/>
      <w:numFmt w:val="lowerRoman"/>
      <w:lvlText w:val="(%6)"/>
      <w:lvlJc w:val="left"/>
      <w:pPr>
        <w:tabs>
          <w:tab w:val="num" w:pos="1184"/>
        </w:tabs>
        <w:ind w:left="1184" w:hanging="360"/>
      </w:pPr>
      <w:rPr>
        <w:rFonts w:hint="default"/>
      </w:rPr>
    </w:lvl>
    <w:lvl w:ilvl="6">
      <w:start w:val="1"/>
      <w:numFmt w:val="decimal"/>
      <w:lvlText w:val="%7."/>
      <w:lvlJc w:val="left"/>
      <w:pPr>
        <w:tabs>
          <w:tab w:val="num" w:pos="1544"/>
        </w:tabs>
        <w:ind w:left="1544" w:hanging="360"/>
      </w:pPr>
      <w:rPr>
        <w:rFonts w:hint="default"/>
      </w:rPr>
    </w:lvl>
    <w:lvl w:ilvl="7">
      <w:start w:val="1"/>
      <w:numFmt w:val="lowerLetter"/>
      <w:lvlText w:val="%8."/>
      <w:lvlJc w:val="left"/>
      <w:pPr>
        <w:tabs>
          <w:tab w:val="num" w:pos="1904"/>
        </w:tabs>
        <w:ind w:left="1904" w:hanging="360"/>
      </w:pPr>
      <w:rPr>
        <w:rFonts w:hint="default"/>
      </w:rPr>
    </w:lvl>
    <w:lvl w:ilvl="8">
      <w:start w:val="1"/>
      <w:numFmt w:val="lowerRoman"/>
      <w:lvlText w:val="%9."/>
      <w:lvlJc w:val="left"/>
      <w:pPr>
        <w:tabs>
          <w:tab w:val="num" w:pos="2264"/>
        </w:tabs>
        <w:ind w:left="2264" w:hanging="360"/>
      </w:pPr>
      <w:rPr>
        <w:rFonts w:hint="default"/>
      </w:rPr>
    </w:lvl>
  </w:abstractNum>
  <w:abstractNum w:abstractNumId="16" w15:restartNumberingAfterBreak="0">
    <w:nsid w:val="28FE5CAF"/>
    <w:multiLevelType w:val="hybridMultilevel"/>
    <w:tmpl w:val="74009E06"/>
    <w:lvl w:ilvl="0" w:tplc="47E0BD1C">
      <w:start w:val="1"/>
      <w:numFmt w:val="bullet"/>
      <w:pStyle w:val="Bullet2"/>
      <w:lvlText w:val=""/>
      <w:lvlJc w:val="left"/>
      <w:pPr>
        <w:tabs>
          <w:tab w:val="num" w:pos="567"/>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8F71AA"/>
    <w:multiLevelType w:val="multilevel"/>
    <w:tmpl w:val="F0187E6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133109"/>
    <w:multiLevelType w:val="hybridMultilevel"/>
    <w:tmpl w:val="F36E48A4"/>
    <w:lvl w:ilvl="0" w:tplc="C92C4974">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D42E53"/>
    <w:multiLevelType w:val="hybridMultilevel"/>
    <w:tmpl w:val="90907B38"/>
    <w:lvl w:ilvl="0" w:tplc="C92C4974">
      <w:start w:val="1"/>
      <w:numFmt w:val="lowerRoman"/>
      <w:lvlText w:val="%1."/>
      <w:lvlJc w:val="left"/>
      <w:pPr>
        <w:tabs>
          <w:tab w:val="num" w:pos="1440"/>
        </w:tabs>
        <w:ind w:left="1440" w:hanging="360"/>
      </w:pPr>
      <w:rPr>
        <w:rFonts w:hint="default"/>
      </w:rPr>
    </w:lvl>
    <w:lvl w:ilvl="1" w:tplc="0409000F">
      <w:start w:val="1"/>
      <w:numFmt w:val="decimal"/>
      <w:lvlText w:val="%2."/>
      <w:lvlJc w:val="left"/>
      <w:pPr>
        <w:tabs>
          <w:tab w:val="num" w:pos="144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4625D3"/>
    <w:multiLevelType w:val="hybridMultilevel"/>
    <w:tmpl w:val="46A20C48"/>
    <w:lvl w:ilvl="0" w:tplc="0409000F">
      <w:start w:val="1"/>
      <w:numFmt w:val="decimal"/>
      <w:lvlText w:val="%1."/>
      <w:lvlJc w:val="left"/>
      <w:pPr>
        <w:ind w:left="360" w:hanging="360"/>
      </w:pPr>
    </w:lvl>
    <w:lvl w:ilvl="1" w:tplc="6DE44FD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DAF29E4"/>
    <w:multiLevelType w:val="multilevel"/>
    <w:tmpl w:val="F0187E6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E95FAF"/>
    <w:multiLevelType w:val="hybridMultilevel"/>
    <w:tmpl w:val="969A1A36"/>
    <w:lvl w:ilvl="0" w:tplc="FEC42A14">
      <w:start w:val="1"/>
      <w:numFmt w:val="bullet"/>
      <w:pStyle w:val="Style2"/>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CF33B67"/>
    <w:multiLevelType w:val="hybridMultilevel"/>
    <w:tmpl w:val="F36E48A4"/>
    <w:lvl w:ilvl="0" w:tplc="C92C4974">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3F643D"/>
    <w:multiLevelType w:val="hybridMultilevel"/>
    <w:tmpl w:val="9BDCEB9E"/>
    <w:lvl w:ilvl="0" w:tplc="C92C4974">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8141F8"/>
    <w:multiLevelType w:val="multilevel"/>
    <w:tmpl w:val="74C8B09A"/>
    <w:lvl w:ilvl="0">
      <w:start w:val="1"/>
      <w:numFmt w:val="decimal"/>
      <w:lvlText w:val="%1."/>
      <w:lvlJc w:val="left"/>
      <w:pPr>
        <w:ind w:left="360" w:hanging="360"/>
      </w:pPr>
    </w:lvl>
    <w:lvl w:ilvl="1">
      <w:start w:val="1"/>
      <w:numFmt w:val="decimal"/>
      <w:pStyle w:val="ListNumber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970E55"/>
    <w:multiLevelType w:val="hybridMultilevel"/>
    <w:tmpl w:val="F998C840"/>
    <w:lvl w:ilvl="0" w:tplc="C92C4974">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439447A"/>
    <w:multiLevelType w:val="multilevel"/>
    <w:tmpl w:val="5030CEC0"/>
    <w:lvl w:ilvl="0">
      <w:start w:val="1"/>
      <w:numFmt w:val="bullet"/>
      <w:pStyle w:val="Subs1"/>
      <w:lvlText w:val=""/>
      <w:lvlJc w:val="left"/>
      <w:pPr>
        <w:tabs>
          <w:tab w:val="num" w:pos="1145"/>
        </w:tabs>
        <w:ind w:left="1145" w:hanging="567"/>
      </w:pPr>
      <w:rPr>
        <w:rFonts w:ascii="Symbol" w:hAnsi="Symbol" w:hint="default"/>
        <w:b w:val="0"/>
        <w:i w:val="0"/>
      </w:rPr>
    </w:lvl>
    <w:lvl w:ilvl="1">
      <w:start w:val="1"/>
      <w:numFmt w:val="bullet"/>
      <w:pStyle w:val="Subs2"/>
      <w:lvlText w:val="o"/>
      <w:lvlJc w:val="left"/>
      <w:pPr>
        <w:tabs>
          <w:tab w:val="num" w:pos="1712"/>
        </w:tabs>
        <w:ind w:left="1712" w:hanging="567"/>
      </w:pPr>
      <w:rPr>
        <w:rFonts w:ascii="Courier New" w:hAnsi="Courier New" w:hint="default"/>
        <w:b w:val="0"/>
        <w:i w:val="0"/>
      </w:rPr>
    </w:lvl>
    <w:lvl w:ilvl="2">
      <w:start w:val="1"/>
      <w:numFmt w:val="bullet"/>
      <w:lvlText w:val=""/>
      <w:lvlJc w:val="left"/>
      <w:pPr>
        <w:tabs>
          <w:tab w:val="num" w:pos="2279"/>
        </w:tabs>
        <w:ind w:left="2279" w:hanging="567"/>
      </w:pPr>
      <w:rPr>
        <w:rFonts w:ascii="Symbol" w:hAnsi="Symbol" w:hint="default"/>
        <w:b w:val="0"/>
        <w:i w:val="0"/>
      </w:rPr>
    </w:lvl>
    <w:lvl w:ilvl="3">
      <w:start w:val="1"/>
      <w:numFmt w:val="none"/>
      <w:lvlText w:val=""/>
      <w:lvlJc w:val="left"/>
      <w:pPr>
        <w:tabs>
          <w:tab w:val="num" w:pos="2846"/>
        </w:tabs>
        <w:ind w:left="2846" w:hanging="567"/>
      </w:pPr>
      <w:rPr>
        <w:rFonts w:hint="default"/>
      </w:rPr>
    </w:lvl>
    <w:lvl w:ilvl="4">
      <w:start w:val="1"/>
      <w:numFmt w:val="none"/>
      <w:lvlText w:val=""/>
      <w:lvlJc w:val="left"/>
      <w:pPr>
        <w:tabs>
          <w:tab w:val="num" w:pos="3413"/>
        </w:tabs>
        <w:ind w:left="3413" w:hanging="567"/>
      </w:pPr>
      <w:rPr>
        <w:rFonts w:hint="default"/>
      </w:rPr>
    </w:lvl>
    <w:lvl w:ilvl="5">
      <w:start w:val="1"/>
      <w:numFmt w:val="none"/>
      <w:lvlText w:val=""/>
      <w:lvlJc w:val="left"/>
      <w:pPr>
        <w:tabs>
          <w:tab w:val="num" w:pos="3980"/>
        </w:tabs>
        <w:ind w:left="3980" w:hanging="567"/>
      </w:pPr>
      <w:rPr>
        <w:rFonts w:hint="default"/>
      </w:rPr>
    </w:lvl>
    <w:lvl w:ilvl="6">
      <w:start w:val="1"/>
      <w:numFmt w:val="none"/>
      <w:lvlText w:val=""/>
      <w:lvlJc w:val="left"/>
      <w:pPr>
        <w:tabs>
          <w:tab w:val="num" w:pos="4547"/>
        </w:tabs>
        <w:ind w:left="4547" w:hanging="567"/>
      </w:pPr>
      <w:rPr>
        <w:rFonts w:hint="default"/>
      </w:rPr>
    </w:lvl>
    <w:lvl w:ilvl="7">
      <w:start w:val="1"/>
      <w:numFmt w:val="none"/>
      <w:lvlText w:val=""/>
      <w:lvlJc w:val="left"/>
      <w:pPr>
        <w:tabs>
          <w:tab w:val="num" w:pos="5114"/>
        </w:tabs>
        <w:ind w:left="5114" w:hanging="567"/>
      </w:pPr>
      <w:rPr>
        <w:rFonts w:hint="default"/>
      </w:rPr>
    </w:lvl>
    <w:lvl w:ilvl="8">
      <w:start w:val="1"/>
      <w:numFmt w:val="none"/>
      <w:lvlText w:val=""/>
      <w:lvlJc w:val="left"/>
      <w:pPr>
        <w:tabs>
          <w:tab w:val="num" w:pos="5681"/>
        </w:tabs>
        <w:ind w:left="5681" w:hanging="567"/>
      </w:pPr>
      <w:rPr>
        <w:rFonts w:hint="default"/>
      </w:rPr>
    </w:lvl>
  </w:abstractNum>
  <w:abstractNum w:abstractNumId="28" w15:restartNumberingAfterBreak="0">
    <w:nsid w:val="56D86052"/>
    <w:multiLevelType w:val="multilevel"/>
    <w:tmpl w:val="F0187E6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1228AD"/>
    <w:multiLevelType w:val="hybridMultilevel"/>
    <w:tmpl w:val="CE8EA104"/>
    <w:lvl w:ilvl="0" w:tplc="7EAE4BB4">
      <w:start w:val="1"/>
      <w:numFmt w:val="bullet"/>
      <w:pStyle w:val="Bullet1"/>
      <w:lvlText w:val=""/>
      <w:lvlJc w:val="left"/>
      <w:pPr>
        <w:tabs>
          <w:tab w:val="num" w:pos="567"/>
        </w:tabs>
        <w:ind w:left="567"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3B54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11387C"/>
    <w:multiLevelType w:val="multilevel"/>
    <w:tmpl w:val="8612CAE6"/>
    <w:lvl w:ilvl="0">
      <w:start w:val="1"/>
      <w:numFmt w:val="bullet"/>
      <w:pStyle w:val="Outline1"/>
      <w:lvlText w:val=""/>
      <w:lvlJc w:val="left"/>
      <w:pPr>
        <w:tabs>
          <w:tab w:val="num" w:pos="1145"/>
        </w:tabs>
        <w:ind w:left="1145" w:hanging="567"/>
      </w:pPr>
      <w:rPr>
        <w:rFonts w:ascii="Symbol" w:hAnsi="Symbol" w:hint="default"/>
        <w:b w:val="0"/>
        <w:i w:val="0"/>
      </w:rPr>
    </w:lvl>
    <w:lvl w:ilvl="1">
      <w:start w:val="1"/>
      <w:numFmt w:val="lowerLetter"/>
      <w:lvlText w:val="(%2)"/>
      <w:lvlJc w:val="left"/>
      <w:pPr>
        <w:tabs>
          <w:tab w:val="num" w:pos="1837"/>
        </w:tabs>
        <w:ind w:left="1837" w:hanging="692"/>
      </w:pPr>
      <w:rPr>
        <w:rFonts w:hint="default"/>
        <w:b w:val="0"/>
        <w:i w:val="0"/>
      </w:rPr>
    </w:lvl>
    <w:lvl w:ilvl="2">
      <w:start w:val="1"/>
      <w:numFmt w:val="lowerRoman"/>
      <w:lvlText w:val="(%3)"/>
      <w:lvlJc w:val="left"/>
      <w:pPr>
        <w:tabs>
          <w:tab w:val="num" w:pos="2557"/>
        </w:tabs>
        <w:ind w:left="2557" w:hanging="720"/>
      </w:pPr>
      <w:rPr>
        <w:rFonts w:hint="default"/>
        <w:b w:val="0"/>
        <w:i w:val="0"/>
      </w:rPr>
    </w:lvl>
    <w:lvl w:ilvl="3">
      <w:start w:val="1"/>
      <w:numFmt w:val="none"/>
      <w:lvlText w:val=""/>
      <w:lvlJc w:val="left"/>
      <w:pPr>
        <w:tabs>
          <w:tab w:val="num" w:pos="2533"/>
        </w:tabs>
        <w:ind w:left="2533" w:hanging="360"/>
      </w:pPr>
      <w:rPr>
        <w:rFonts w:hint="default"/>
      </w:rPr>
    </w:lvl>
    <w:lvl w:ilvl="4">
      <w:start w:val="1"/>
      <w:numFmt w:val="none"/>
      <w:lvlText w:val=""/>
      <w:lvlJc w:val="left"/>
      <w:pPr>
        <w:tabs>
          <w:tab w:val="num" w:pos="2893"/>
        </w:tabs>
        <w:ind w:left="2893" w:hanging="360"/>
      </w:pPr>
      <w:rPr>
        <w:rFonts w:hint="default"/>
      </w:rPr>
    </w:lvl>
    <w:lvl w:ilvl="5">
      <w:start w:val="1"/>
      <w:numFmt w:val="none"/>
      <w:lvlText w:val=""/>
      <w:lvlJc w:val="left"/>
      <w:pPr>
        <w:tabs>
          <w:tab w:val="num" w:pos="3253"/>
        </w:tabs>
        <w:ind w:left="3253" w:hanging="360"/>
      </w:pPr>
      <w:rPr>
        <w:rFonts w:hint="default"/>
      </w:rPr>
    </w:lvl>
    <w:lvl w:ilvl="6">
      <w:start w:val="1"/>
      <w:numFmt w:val="none"/>
      <w:lvlText w:val=""/>
      <w:lvlJc w:val="left"/>
      <w:pPr>
        <w:tabs>
          <w:tab w:val="num" w:pos="3613"/>
        </w:tabs>
        <w:ind w:left="3613" w:hanging="360"/>
      </w:pPr>
      <w:rPr>
        <w:rFonts w:hint="default"/>
      </w:rPr>
    </w:lvl>
    <w:lvl w:ilvl="7">
      <w:start w:val="1"/>
      <w:numFmt w:val="none"/>
      <w:lvlText w:val=""/>
      <w:lvlJc w:val="left"/>
      <w:pPr>
        <w:tabs>
          <w:tab w:val="num" w:pos="3973"/>
        </w:tabs>
        <w:ind w:left="3973" w:hanging="360"/>
      </w:pPr>
      <w:rPr>
        <w:rFonts w:hint="default"/>
      </w:rPr>
    </w:lvl>
    <w:lvl w:ilvl="8">
      <w:start w:val="1"/>
      <w:numFmt w:val="none"/>
      <w:lvlText w:val=""/>
      <w:lvlJc w:val="left"/>
      <w:pPr>
        <w:tabs>
          <w:tab w:val="num" w:pos="4333"/>
        </w:tabs>
        <w:ind w:left="4333" w:hanging="360"/>
      </w:pPr>
      <w:rPr>
        <w:rFonts w:hint="default"/>
      </w:rPr>
    </w:lvl>
  </w:abstractNum>
  <w:abstractNum w:abstractNumId="32" w15:restartNumberingAfterBreak="0">
    <w:nsid w:val="6A5F1D0E"/>
    <w:multiLevelType w:val="hybridMultilevel"/>
    <w:tmpl w:val="56E4F6AC"/>
    <w:lvl w:ilvl="0" w:tplc="C92C4974">
      <w:start w:val="1"/>
      <w:numFmt w:val="lowerRoman"/>
      <w:lvlText w:val="%1."/>
      <w:lvlJc w:val="left"/>
      <w:pPr>
        <w:tabs>
          <w:tab w:val="num" w:pos="1440"/>
        </w:tabs>
        <w:ind w:left="1440" w:hanging="360"/>
      </w:pPr>
      <w:rPr>
        <w:rFonts w:hint="default"/>
      </w:rPr>
    </w:lvl>
    <w:lvl w:ilvl="1" w:tplc="C5C4937E">
      <w:start w:val="1"/>
      <w:numFmt w:val="lowerLetter"/>
      <w:lvlText w:val="%2."/>
      <w:lvlJc w:val="left"/>
      <w:pPr>
        <w:ind w:left="1680" w:hanging="60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A8790C"/>
    <w:multiLevelType w:val="hybridMultilevel"/>
    <w:tmpl w:val="242C331C"/>
    <w:lvl w:ilvl="0" w:tplc="C92C4974">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E62E8B"/>
    <w:multiLevelType w:val="hybridMultilevel"/>
    <w:tmpl w:val="983C99FE"/>
    <w:lvl w:ilvl="0" w:tplc="C92C4974">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2627026"/>
    <w:multiLevelType w:val="multilevel"/>
    <w:tmpl w:val="F0187E6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D75E9B"/>
    <w:multiLevelType w:val="multilevel"/>
    <w:tmpl w:val="D61EFB30"/>
    <w:lvl w:ilvl="0">
      <w:start w:val="1"/>
      <w:numFmt w:val="lowerLetter"/>
      <w:pStyle w:val="Outlinea"/>
      <w:lvlText w:val="(%1)"/>
      <w:lvlJc w:val="left"/>
      <w:pPr>
        <w:tabs>
          <w:tab w:val="num" w:pos="1259"/>
        </w:tabs>
        <w:ind w:left="1259" w:hanging="692"/>
      </w:pPr>
      <w:rPr>
        <w:rFonts w:hint="default"/>
        <w:b w:val="0"/>
        <w:i w:val="0"/>
      </w:rPr>
    </w:lvl>
    <w:lvl w:ilvl="1">
      <w:start w:val="1"/>
      <w:numFmt w:val="lowerLetter"/>
      <w:lvlText w:val="(%2)"/>
      <w:lvlJc w:val="left"/>
      <w:pPr>
        <w:tabs>
          <w:tab w:val="num" w:pos="1979"/>
        </w:tabs>
        <w:ind w:left="1979" w:hanging="720"/>
      </w:pPr>
      <w:rPr>
        <w:rFonts w:hint="default"/>
        <w:b w:val="0"/>
        <w:i w:val="0"/>
      </w:rPr>
    </w:lvl>
    <w:lvl w:ilvl="2">
      <w:start w:val="1"/>
      <w:numFmt w:val="lowerRoman"/>
      <w:lvlText w:val="(%3)"/>
      <w:lvlJc w:val="center"/>
      <w:pPr>
        <w:tabs>
          <w:tab w:val="num" w:pos="1674"/>
        </w:tabs>
        <w:ind w:left="1674" w:hanging="567"/>
      </w:pPr>
      <w:rPr>
        <w:rFonts w:hint="default"/>
        <w:b w:val="0"/>
        <w:i w:val="0"/>
      </w:rPr>
    </w:lvl>
    <w:lvl w:ilvl="3">
      <w:start w:val="1"/>
      <w:numFmt w:val="none"/>
      <w:lvlText w:val=""/>
      <w:lvlJc w:val="left"/>
      <w:pPr>
        <w:tabs>
          <w:tab w:val="num" w:pos="1413"/>
        </w:tabs>
        <w:ind w:left="1413" w:hanging="360"/>
      </w:pPr>
      <w:rPr>
        <w:rFonts w:hint="default"/>
      </w:rPr>
    </w:lvl>
    <w:lvl w:ilvl="4">
      <w:start w:val="1"/>
      <w:numFmt w:val="none"/>
      <w:lvlText w:val=""/>
      <w:lvlJc w:val="left"/>
      <w:pPr>
        <w:tabs>
          <w:tab w:val="num" w:pos="1773"/>
        </w:tabs>
        <w:ind w:left="1773" w:hanging="360"/>
      </w:pPr>
      <w:rPr>
        <w:rFonts w:hint="default"/>
      </w:rPr>
    </w:lvl>
    <w:lvl w:ilvl="5">
      <w:start w:val="1"/>
      <w:numFmt w:val="none"/>
      <w:lvlText w:val=""/>
      <w:lvlJc w:val="left"/>
      <w:pPr>
        <w:tabs>
          <w:tab w:val="num" w:pos="2133"/>
        </w:tabs>
        <w:ind w:left="2133" w:hanging="360"/>
      </w:pPr>
      <w:rPr>
        <w:rFonts w:hint="default"/>
      </w:rPr>
    </w:lvl>
    <w:lvl w:ilvl="6">
      <w:start w:val="1"/>
      <w:numFmt w:val="none"/>
      <w:lvlText w:val=""/>
      <w:lvlJc w:val="left"/>
      <w:pPr>
        <w:tabs>
          <w:tab w:val="num" w:pos="2493"/>
        </w:tabs>
        <w:ind w:left="2493" w:hanging="360"/>
      </w:pPr>
      <w:rPr>
        <w:rFonts w:hint="default"/>
      </w:rPr>
    </w:lvl>
    <w:lvl w:ilvl="7">
      <w:start w:val="1"/>
      <w:numFmt w:val="none"/>
      <w:lvlText w:val=""/>
      <w:lvlJc w:val="left"/>
      <w:pPr>
        <w:tabs>
          <w:tab w:val="num" w:pos="2853"/>
        </w:tabs>
        <w:ind w:left="2853" w:hanging="360"/>
      </w:pPr>
      <w:rPr>
        <w:rFonts w:hint="default"/>
      </w:rPr>
    </w:lvl>
    <w:lvl w:ilvl="8">
      <w:start w:val="1"/>
      <w:numFmt w:val="none"/>
      <w:lvlText w:val=""/>
      <w:lvlJc w:val="left"/>
      <w:pPr>
        <w:tabs>
          <w:tab w:val="num" w:pos="3213"/>
        </w:tabs>
        <w:ind w:left="3213" w:hanging="360"/>
      </w:pPr>
      <w:rPr>
        <w:rFonts w:hint="default"/>
      </w:rPr>
    </w:lvl>
  </w:abstractNum>
  <w:abstractNum w:abstractNumId="37" w15:restartNumberingAfterBreak="0">
    <w:nsid w:val="78924D30"/>
    <w:multiLevelType w:val="hybridMultilevel"/>
    <w:tmpl w:val="F36E48A4"/>
    <w:lvl w:ilvl="0" w:tplc="C92C4974">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C6F7722"/>
    <w:multiLevelType w:val="hybridMultilevel"/>
    <w:tmpl w:val="3BE2DC94"/>
    <w:lvl w:ilvl="0" w:tplc="C92C4974">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F1F23CF"/>
    <w:multiLevelType w:val="hybridMultilevel"/>
    <w:tmpl w:val="EDC08A70"/>
    <w:lvl w:ilvl="0" w:tplc="E02CB4B6">
      <w:start w:val="1"/>
      <w:numFmt w:val="lowerLetter"/>
      <w:lvlText w:val="%1."/>
      <w:lvlJc w:val="left"/>
      <w:pPr>
        <w:tabs>
          <w:tab w:val="num" w:pos="717"/>
        </w:tabs>
        <w:ind w:left="717"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16"/>
  </w:num>
  <w:num w:numId="3">
    <w:abstractNumId w:val="31"/>
  </w:num>
  <w:num w:numId="4">
    <w:abstractNumId w:val="36"/>
  </w:num>
  <w:num w:numId="5">
    <w:abstractNumId w:val="15"/>
  </w:num>
  <w:num w:numId="6">
    <w:abstractNumId w:val="8"/>
  </w:num>
  <w:num w:numId="7">
    <w:abstractNumId w:val="5"/>
  </w:num>
  <w:num w:numId="8">
    <w:abstractNumId w:val="27"/>
  </w:num>
  <w:num w:numId="9">
    <w:abstractNumId w:val="0"/>
  </w:num>
  <w:num w:numId="10">
    <w:abstractNumId w:val="22"/>
  </w:num>
  <w:num w:numId="11">
    <w:abstractNumId w:val="7"/>
  </w:num>
  <w:num w:numId="12">
    <w:abstractNumId w:val="25"/>
  </w:num>
  <w:num w:numId="13">
    <w:abstractNumId w:val="13"/>
  </w:num>
  <w:num w:numId="14">
    <w:abstractNumId w:val="19"/>
  </w:num>
  <w:num w:numId="15">
    <w:abstractNumId w:val="2"/>
  </w:num>
  <w:num w:numId="16">
    <w:abstractNumId w:val="20"/>
  </w:num>
  <w:num w:numId="17">
    <w:abstractNumId w:val="4"/>
  </w:num>
  <w:num w:numId="18">
    <w:abstractNumId w:val="26"/>
  </w:num>
  <w:num w:numId="19">
    <w:abstractNumId w:val="9"/>
  </w:num>
  <w:num w:numId="20">
    <w:abstractNumId w:val="10"/>
  </w:num>
  <w:num w:numId="21">
    <w:abstractNumId w:val="3"/>
  </w:num>
  <w:num w:numId="22">
    <w:abstractNumId w:val="12"/>
  </w:num>
  <w:num w:numId="23">
    <w:abstractNumId w:val="18"/>
  </w:num>
  <w:num w:numId="24">
    <w:abstractNumId w:val="37"/>
  </w:num>
  <w:num w:numId="25">
    <w:abstractNumId w:val="34"/>
  </w:num>
  <w:num w:numId="26">
    <w:abstractNumId w:val="1"/>
  </w:num>
  <w:num w:numId="27">
    <w:abstractNumId w:val="6"/>
  </w:num>
  <w:num w:numId="28">
    <w:abstractNumId w:val="23"/>
  </w:num>
  <w:num w:numId="29">
    <w:abstractNumId w:val="39"/>
  </w:num>
  <w:num w:numId="30">
    <w:abstractNumId w:val="39"/>
    <w:lvlOverride w:ilvl="0">
      <w:startOverride w:val="1"/>
    </w:lvlOverride>
  </w:num>
  <w:num w:numId="31">
    <w:abstractNumId w:val="32"/>
  </w:num>
  <w:num w:numId="32">
    <w:abstractNumId w:val="38"/>
  </w:num>
  <w:num w:numId="33">
    <w:abstractNumId w:val="33"/>
  </w:num>
  <w:num w:numId="34">
    <w:abstractNumId w:val="14"/>
  </w:num>
  <w:num w:numId="35">
    <w:abstractNumId w:val="24"/>
  </w:num>
  <w:num w:numId="36">
    <w:abstractNumId w:val="11"/>
  </w:num>
  <w:num w:numId="37">
    <w:abstractNumId w:val="30"/>
  </w:num>
  <w:num w:numId="38">
    <w:abstractNumId w:val="17"/>
  </w:num>
  <w:num w:numId="39">
    <w:abstractNumId w:val="28"/>
  </w:num>
  <w:num w:numId="40">
    <w:abstractNumId w:val="3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drawingGridHorizontalSpacing w:val="24"/>
  <w:drawingGridVerticalSpacing w:val="65"/>
  <w:displayHorizont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2E"/>
    <w:rsid w:val="0000045E"/>
    <w:rsid w:val="000028F0"/>
    <w:rsid w:val="00004EBB"/>
    <w:rsid w:val="00006A76"/>
    <w:rsid w:val="00007DA6"/>
    <w:rsid w:val="00011F04"/>
    <w:rsid w:val="00012C34"/>
    <w:rsid w:val="00013901"/>
    <w:rsid w:val="00017D55"/>
    <w:rsid w:val="0002170C"/>
    <w:rsid w:val="00026DD0"/>
    <w:rsid w:val="00027310"/>
    <w:rsid w:val="000311B6"/>
    <w:rsid w:val="0003293A"/>
    <w:rsid w:val="0003381F"/>
    <w:rsid w:val="00034B2B"/>
    <w:rsid w:val="00035109"/>
    <w:rsid w:val="00036EF2"/>
    <w:rsid w:val="00042757"/>
    <w:rsid w:val="000508D5"/>
    <w:rsid w:val="000522A6"/>
    <w:rsid w:val="00052864"/>
    <w:rsid w:val="00053489"/>
    <w:rsid w:val="000570A1"/>
    <w:rsid w:val="00062E6F"/>
    <w:rsid w:val="00067885"/>
    <w:rsid w:val="00076DCF"/>
    <w:rsid w:val="00083E3D"/>
    <w:rsid w:val="00085838"/>
    <w:rsid w:val="00086776"/>
    <w:rsid w:val="00086FC8"/>
    <w:rsid w:val="000A032A"/>
    <w:rsid w:val="000A307A"/>
    <w:rsid w:val="000A3EA1"/>
    <w:rsid w:val="000A431F"/>
    <w:rsid w:val="000B0E78"/>
    <w:rsid w:val="000B1E5C"/>
    <w:rsid w:val="000B27CE"/>
    <w:rsid w:val="000C22A7"/>
    <w:rsid w:val="000C2422"/>
    <w:rsid w:val="000C4517"/>
    <w:rsid w:val="000C536C"/>
    <w:rsid w:val="000C5BD0"/>
    <w:rsid w:val="000D0357"/>
    <w:rsid w:val="000D0BAD"/>
    <w:rsid w:val="000D3025"/>
    <w:rsid w:val="000D3415"/>
    <w:rsid w:val="000E2B2D"/>
    <w:rsid w:val="000E4F60"/>
    <w:rsid w:val="000E7DF1"/>
    <w:rsid w:val="000F60C1"/>
    <w:rsid w:val="00100F67"/>
    <w:rsid w:val="001036CF"/>
    <w:rsid w:val="001067D3"/>
    <w:rsid w:val="00107117"/>
    <w:rsid w:val="0011386C"/>
    <w:rsid w:val="00116A65"/>
    <w:rsid w:val="00117B3E"/>
    <w:rsid w:val="00117F0B"/>
    <w:rsid w:val="00121213"/>
    <w:rsid w:val="00122A6E"/>
    <w:rsid w:val="00135308"/>
    <w:rsid w:val="001365A3"/>
    <w:rsid w:val="00140A8B"/>
    <w:rsid w:val="00143913"/>
    <w:rsid w:val="00147BFA"/>
    <w:rsid w:val="00150CE0"/>
    <w:rsid w:val="00152621"/>
    <w:rsid w:val="00154326"/>
    <w:rsid w:val="00163454"/>
    <w:rsid w:val="00170CF6"/>
    <w:rsid w:val="0017101D"/>
    <w:rsid w:val="0017391F"/>
    <w:rsid w:val="00174A97"/>
    <w:rsid w:val="00177461"/>
    <w:rsid w:val="0018189B"/>
    <w:rsid w:val="00184A14"/>
    <w:rsid w:val="00195DF9"/>
    <w:rsid w:val="0019624F"/>
    <w:rsid w:val="001A4C30"/>
    <w:rsid w:val="001A74A5"/>
    <w:rsid w:val="001B1A70"/>
    <w:rsid w:val="001B66D9"/>
    <w:rsid w:val="001B6E85"/>
    <w:rsid w:val="001C01F6"/>
    <w:rsid w:val="001C0A79"/>
    <w:rsid w:val="001C2B81"/>
    <w:rsid w:val="001D1E24"/>
    <w:rsid w:val="001E045B"/>
    <w:rsid w:val="001E0765"/>
    <w:rsid w:val="001E1BB7"/>
    <w:rsid w:val="001E306D"/>
    <w:rsid w:val="001F14E5"/>
    <w:rsid w:val="001F50DC"/>
    <w:rsid w:val="001F6DCF"/>
    <w:rsid w:val="00204891"/>
    <w:rsid w:val="00205B31"/>
    <w:rsid w:val="00210A83"/>
    <w:rsid w:val="00211289"/>
    <w:rsid w:val="00212B7F"/>
    <w:rsid w:val="002146F2"/>
    <w:rsid w:val="002207BA"/>
    <w:rsid w:val="002208E8"/>
    <w:rsid w:val="00221673"/>
    <w:rsid w:val="00223994"/>
    <w:rsid w:val="0022623E"/>
    <w:rsid w:val="00226DFA"/>
    <w:rsid w:val="002271EC"/>
    <w:rsid w:val="002273B0"/>
    <w:rsid w:val="002279FE"/>
    <w:rsid w:val="00230CEC"/>
    <w:rsid w:val="0023144A"/>
    <w:rsid w:val="0023258F"/>
    <w:rsid w:val="0023306D"/>
    <w:rsid w:val="00233130"/>
    <w:rsid w:val="00233850"/>
    <w:rsid w:val="00234EB3"/>
    <w:rsid w:val="00235EAD"/>
    <w:rsid w:val="00257B4B"/>
    <w:rsid w:val="00261F59"/>
    <w:rsid w:val="00267B83"/>
    <w:rsid w:val="00270179"/>
    <w:rsid w:val="002709EF"/>
    <w:rsid w:val="00271620"/>
    <w:rsid w:val="002750C2"/>
    <w:rsid w:val="0027739C"/>
    <w:rsid w:val="00277442"/>
    <w:rsid w:val="0028565D"/>
    <w:rsid w:val="00291183"/>
    <w:rsid w:val="00291593"/>
    <w:rsid w:val="002923BE"/>
    <w:rsid w:val="00292655"/>
    <w:rsid w:val="002940EF"/>
    <w:rsid w:val="0029618D"/>
    <w:rsid w:val="00297BB2"/>
    <w:rsid w:val="002A3B4C"/>
    <w:rsid w:val="002A4EB9"/>
    <w:rsid w:val="002A4F71"/>
    <w:rsid w:val="002B2836"/>
    <w:rsid w:val="002B7D55"/>
    <w:rsid w:val="002C04D9"/>
    <w:rsid w:val="002C1E6B"/>
    <w:rsid w:val="002C23B9"/>
    <w:rsid w:val="002C7834"/>
    <w:rsid w:val="002D6D6A"/>
    <w:rsid w:val="002E07A9"/>
    <w:rsid w:val="002E25F9"/>
    <w:rsid w:val="002E6CAD"/>
    <w:rsid w:val="002F052E"/>
    <w:rsid w:val="002F2F10"/>
    <w:rsid w:val="002F388B"/>
    <w:rsid w:val="002F6E20"/>
    <w:rsid w:val="00302D24"/>
    <w:rsid w:val="00306FDD"/>
    <w:rsid w:val="0031072F"/>
    <w:rsid w:val="0031148F"/>
    <w:rsid w:val="003123AF"/>
    <w:rsid w:val="00314305"/>
    <w:rsid w:val="0031737A"/>
    <w:rsid w:val="00323354"/>
    <w:rsid w:val="00323D53"/>
    <w:rsid w:val="003241D3"/>
    <w:rsid w:val="00326E77"/>
    <w:rsid w:val="00331950"/>
    <w:rsid w:val="00334764"/>
    <w:rsid w:val="00334C55"/>
    <w:rsid w:val="0033502C"/>
    <w:rsid w:val="00336228"/>
    <w:rsid w:val="00337FBB"/>
    <w:rsid w:val="003465DD"/>
    <w:rsid w:val="00347B3E"/>
    <w:rsid w:val="00350086"/>
    <w:rsid w:val="00351802"/>
    <w:rsid w:val="0035790F"/>
    <w:rsid w:val="00360F25"/>
    <w:rsid w:val="00362AFA"/>
    <w:rsid w:val="00362BD6"/>
    <w:rsid w:val="00362FE7"/>
    <w:rsid w:val="003662F9"/>
    <w:rsid w:val="00371681"/>
    <w:rsid w:val="003723BC"/>
    <w:rsid w:val="00373DAA"/>
    <w:rsid w:val="00380DC6"/>
    <w:rsid w:val="00383F52"/>
    <w:rsid w:val="00385BA4"/>
    <w:rsid w:val="0038742D"/>
    <w:rsid w:val="00390403"/>
    <w:rsid w:val="00397821"/>
    <w:rsid w:val="003979BE"/>
    <w:rsid w:val="003A1F7E"/>
    <w:rsid w:val="003B5159"/>
    <w:rsid w:val="003B6062"/>
    <w:rsid w:val="003B7457"/>
    <w:rsid w:val="003B7E92"/>
    <w:rsid w:val="003C47AB"/>
    <w:rsid w:val="003C5DDB"/>
    <w:rsid w:val="003C6C9D"/>
    <w:rsid w:val="003C7761"/>
    <w:rsid w:val="003D2B40"/>
    <w:rsid w:val="003D3114"/>
    <w:rsid w:val="003F1913"/>
    <w:rsid w:val="003F39AC"/>
    <w:rsid w:val="003F6696"/>
    <w:rsid w:val="003F6C5D"/>
    <w:rsid w:val="003F7821"/>
    <w:rsid w:val="00402AE5"/>
    <w:rsid w:val="0040321B"/>
    <w:rsid w:val="00411DFB"/>
    <w:rsid w:val="004143EB"/>
    <w:rsid w:val="00414E0B"/>
    <w:rsid w:val="00416716"/>
    <w:rsid w:val="0042052C"/>
    <w:rsid w:val="0042366F"/>
    <w:rsid w:val="00425884"/>
    <w:rsid w:val="0042605E"/>
    <w:rsid w:val="00432975"/>
    <w:rsid w:val="004400B2"/>
    <w:rsid w:val="004411A2"/>
    <w:rsid w:val="00441599"/>
    <w:rsid w:val="00442B8F"/>
    <w:rsid w:val="00445A3D"/>
    <w:rsid w:val="0044649C"/>
    <w:rsid w:val="00451FB0"/>
    <w:rsid w:val="00453B72"/>
    <w:rsid w:val="004707D0"/>
    <w:rsid w:val="004733DA"/>
    <w:rsid w:val="0047748C"/>
    <w:rsid w:val="00487617"/>
    <w:rsid w:val="00487C1E"/>
    <w:rsid w:val="004900A8"/>
    <w:rsid w:val="00491EEA"/>
    <w:rsid w:val="00492999"/>
    <w:rsid w:val="00497107"/>
    <w:rsid w:val="004975A5"/>
    <w:rsid w:val="004A0CFD"/>
    <w:rsid w:val="004A157E"/>
    <w:rsid w:val="004A3513"/>
    <w:rsid w:val="004A46D7"/>
    <w:rsid w:val="004A5E2F"/>
    <w:rsid w:val="004B232F"/>
    <w:rsid w:val="004B27A5"/>
    <w:rsid w:val="004B2ABB"/>
    <w:rsid w:val="004B76B9"/>
    <w:rsid w:val="004C0455"/>
    <w:rsid w:val="004C1DCF"/>
    <w:rsid w:val="004C473C"/>
    <w:rsid w:val="004D0B5D"/>
    <w:rsid w:val="004D1971"/>
    <w:rsid w:val="004D2282"/>
    <w:rsid w:val="004D3823"/>
    <w:rsid w:val="004D655D"/>
    <w:rsid w:val="004E2A28"/>
    <w:rsid w:val="004E44B9"/>
    <w:rsid w:val="004F2521"/>
    <w:rsid w:val="004F46B6"/>
    <w:rsid w:val="00500F74"/>
    <w:rsid w:val="005013CD"/>
    <w:rsid w:val="00502244"/>
    <w:rsid w:val="00502FFB"/>
    <w:rsid w:val="005030F3"/>
    <w:rsid w:val="005039D4"/>
    <w:rsid w:val="00507238"/>
    <w:rsid w:val="00510F59"/>
    <w:rsid w:val="00513723"/>
    <w:rsid w:val="0051392B"/>
    <w:rsid w:val="00513CF4"/>
    <w:rsid w:val="00513DDA"/>
    <w:rsid w:val="00516485"/>
    <w:rsid w:val="00517E54"/>
    <w:rsid w:val="00521479"/>
    <w:rsid w:val="005222A4"/>
    <w:rsid w:val="00523120"/>
    <w:rsid w:val="0052471B"/>
    <w:rsid w:val="005258AF"/>
    <w:rsid w:val="005275FA"/>
    <w:rsid w:val="00532AEA"/>
    <w:rsid w:val="00536BD5"/>
    <w:rsid w:val="00540425"/>
    <w:rsid w:val="00545E07"/>
    <w:rsid w:val="005502A5"/>
    <w:rsid w:val="00551C41"/>
    <w:rsid w:val="0055642E"/>
    <w:rsid w:val="0055723F"/>
    <w:rsid w:val="00572623"/>
    <w:rsid w:val="005729BD"/>
    <w:rsid w:val="0058067D"/>
    <w:rsid w:val="00580C4B"/>
    <w:rsid w:val="00581FFE"/>
    <w:rsid w:val="00583887"/>
    <w:rsid w:val="005872D3"/>
    <w:rsid w:val="0058730B"/>
    <w:rsid w:val="00591450"/>
    <w:rsid w:val="005A0616"/>
    <w:rsid w:val="005A706B"/>
    <w:rsid w:val="005B41C2"/>
    <w:rsid w:val="005B4C51"/>
    <w:rsid w:val="005B4E4B"/>
    <w:rsid w:val="005B7840"/>
    <w:rsid w:val="005B795B"/>
    <w:rsid w:val="005C72B6"/>
    <w:rsid w:val="005C7988"/>
    <w:rsid w:val="005D0638"/>
    <w:rsid w:val="005D361D"/>
    <w:rsid w:val="005D58B8"/>
    <w:rsid w:val="005E06B4"/>
    <w:rsid w:val="005E2048"/>
    <w:rsid w:val="005E2B69"/>
    <w:rsid w:val="005E420E"/>
    <w:rsid w:val="005E5064"/>
    <w:rsid w:val="005F0F4F"/>
    <w:rsid w:val="005F1850"/>
    <w:rsid w:val="005F4AC3"/>
    <w:rsid w:val="00601312"/>
    <w:rsid w:val="0060249A"/>
    <w:rsid w:val="00602E66"/>
    <w:rsid w:val="006059F7"/>
    <w:rsid w:val="00606048"/>
    <w:rsid w:val="00614B92"/>
    <w:rsid w:val="00615187"/>
    <w:rsid w:val="0061520C"/>
    <w:rsid w:val="00622520"/>
    <w:rsid w:val="006236C1"/>
    <w:rsid w:val="00624371"/>
    <w:rsid w:val="006255BC"/>
    <w:rsid w:val="00627B4F"/>
    <w:rsid w:val="006302B4"/>
    <w:rsid w:val="00630E95"/>
    <w:rsid w:val="00631374"/>
    <w:rsid w:val="006316C0"/>
    <w:rsid w:val="00631DCA"/>
    <w:rsid w:val="0063408E"/>
    <w:rsid w:val="00635B8D"/>
    <w:rsid w:val="00636293"/>
    <w:rsid w:val="00642598"/>
    <w:rsid w:val="006466C6"/>
    <w:rsid w:val="00646B12"/>
    <w:rsid w:val="00651F13"/>
    <w:rsid w:val="006542E7"/>
    <w:rsid w:val="00656E44"/>
    <w:rsid w:val="00657C94"/>
    <w:rsid w:val="00662334"/>
    <w:rsid w:val="006646E3"/>
    <w:rsid w:val="00664D31"/>
    <w:rsid w:val="006713B2"/>
    <w:rsid w:val="00671847"/>
    <w:rsid w:val="00672785"/>
    <w:rsid w:val="00673AE8"/>
    <w:rsid w:val="00673BB7"/>
    <w:rsid w:val="00674EFF"/>
    <w:rsid w:val="0067501D"/>
    <w:rsid w:val="00675564"/>
    <w:rsid w:val="00676736"/>
    <w:rsid w:val="0069069F"/>
    <w:rsid w:val="00694F19"/>
    <w:rsid w:val="006A5F78"/>
    <w:rsid w:val="006B0C4C"/>
    <w:rsid w:val="006B141B"/>
    <w:rsid w:val="006B4814"/>
    <w:rsid w:val="006B7887"/>
    <w:rsid w:val="006C0586"/>
    <w:rsid w:val="006C0FAD"/>
    <w:rsid w:val="006C4D70"/>
    <w:rsid w:val="006C5E86"/>
    <w:rsid w:val="006C750F"/>
    <w:rsid w:val="006D7F3F"/>
    <w:rsid w:val="006E35C9"/>
    <w:rsid w:val="006E47AB"/>
    <w:rsid w:val="006E69B5"/>
    <w:rsid w:val="0070012D"/>
    <w:rsid w:val="00701875"/>
    <w:rsid w:val="00704224"/>
    <w:rsid w:val="007113D7"/>
    <w:rsid w:val="0071257D"/>
    <w:rsid w:val="00715F87"/>
    <w:rsid w:val="007168B0"/>
    <w:rsid w:val="007179FC"/>
    <w:rsid w:val="00724296"/>
    <w:rsid w:val="007262AD"/>
    <w:rsid w:val="00727B3A"/>
    <w:rsid w:val="0073024F"/>
    <w:rsid w:val="00740C1D"/>
    <w:rsid w:val="00741E1A"/>
    <w:rsid w:val="007422C3"/>
    <w:rsid w:val="00744D17"/>
    <w:rsid w:val="00751ED5"/>
    <w:rsid w:val="00753D2D"/>
    <w:rsid w:val="00754118"/>
    <w:rsid w:val="007556F3"/>
    <w:rsid w:val="00763526"/>
    <w:rsid w:val="0077354C"/>
    <w:rsid w:val="00774749"/>
    <w:rsid w:val="00775C07"/>
    <w:rsid w:val="00782A0C"/>
    <w:rsid w:val="00785BBE"/>
    <w:rsid w:val="007866AA"/>
    <w:rsid w:val="0079369D"/>
    <w:rsid w:val="00794322"/>
    <w:rsid w:val="0079650B"/>
    <w:rsid w:val="00797367"/>
    <w:rsid w:val="007A1B64"/>
    <w:rsid w:val="007A22CD"/>
    <w:rsid w:val="007A250D"/>
    <w:rsid w:val="007A2988"/>
    <w:rsid w:val="007A35A4"/>
    <w:rsid w:val="007A42B1"/>
    <w:rsid w:val="007B38C5"/>
    <w:rsid w:val="007D3D05"/>
    <w:rsid w:val="007D45D9"/>
    <w:rsid w:val="007D7F76"/>
    <w:rsid w:val="007E6A5D"/>
    <w:rsid w:val="007F08EC"/>
    <w:rsid w:val="007F206D"/>
    <w:rsid w:val="007F5AF5"/>
    <w:rsid w:val="00801185"/>
    <w:rsid w:val="00802DDE"/>
    <w:rsid w:val="0080509E"/>
    <w:rsid w:val="0080673F"/>
    <w:rsid w:val="00807778"/>
    <w:rsid w:val="008113B2"/>
    <w:rsid w:val="00816F59"/>
    <w:rsid w:val="008215CD"/>
    <w:rsid w:val="0082352A"/>
    <w:rsid w:val="00827E30"/>
    <w:rsid w:val="0083013C"/>
    <w:rsid w:val="00833618"/>
    <w:rsid w:val="008340D7"/>
    <w:rsid w:val="00834C0C"/>
    <w:rsid w:val="00837CB1"/>
    <w:rsid w:val="00837F0F"/>
    <w:rsid w:val="0084069F"/>
    <w:rsid w:val="008406AB"/>
    <w:rsid w:val="00840FDC"/>
    <w:rsid w:val="008447FE"/>
    <w:rsid w:val="0084697F"/>
    <w:rsid w:val="00847844"/>
    <w:rsid w:val="008530F0"/>
    <w:rsid w:val="008616BB"/>
    <w:rsid w:val="008621C0"/>
    <w:rsid w:val="00864003"/>
    <w:rsid w:val="00864A9E"/>
    <w:rsid w:val="00864BBD"/>
    <w:rsid w:val="00877EB2"/>
    <w:rsid w:val="008823E0"/>
    <w:rsid w:val="00883479"/>
    <w:rsid w:val="00883EC0"/>
    <w:rsid w:val="00886D98"/>
    <w:rsid w:val="008876FA"/>
    <w:rsid w:val="008914F6"/>
    <w:rsid w:val="00893A0F"/>
    <w:rsid w:val="0089495E"/>
    <w:rsid w:val="0089657A"/>
    <w:rsid w:val="008A0B20"/>
    <w:rsid w:val="008A50E8"/>
    <w:rsid w:val="008A7F31"/>
    <w:rsid w:val="008B0FF0"/>
    <w:rsid w:val="008B17FC"/>
    <w:rsid w:val="008B1C63"/>
    <w:rsid w:val="008B3CF6"/>
    <w:rsid w:val="008B48D4"/>
    <w:rsid w:val="008B7F0A"/>
    <w:rsid w:val="008C0461"/>
    <w:rsid w:val="008C0CB3"/>
    <w:rsid w:val="008C239C"/>
    <w:rsid w:val="008C32F6"/>
    <w:rsid w:val="008C6BEE"/>
    <w:rsid w:val="008C6FC5"/>
    <w:rsid w:val="008D345A"/>
    <w:rsid w:val="008D379B"/>
    <w:rsid w:val="008D56F3"/>
    <w:rsid w:val="008D7CCE"/>
    <w:rsid w:val="008D7F3D"/>
    <w:rsid w:val="008E01D3"/>
    <w:rsid w:val="008E3F6D"/>
    <w:rsid w:val="008E4B85"/>
    <w:rsid w:val="008E6B83"/>
    <w:rsid w:val="008F047D"/>
    <w:rsid w:val="008F12CE"/>
    <w:rsid w:val="008F3D21"/>
    <w:rsid w:val="00901A95"/>
    <w:rsid w:val="0090445B"/>
    <w:rsid w:val="009063FB"/>
    <w:rsid w:val="009105E1"/>
    <w:rsid w:val="009151F0"/>
    <w:rsid w:val="00923129"/>
    <w:rsid w:val="00923378"/>
    <w:rsid w:val="00924808"/>
    <w:rsid w:val="009277E2"/>
    <w:rsid w:val="00931626"/>
    <w:rsid w:val="009331A0"/>
    <w:rsid w:val="00941C3D"/>
    <w:rsid w:val="00951D3B"/>
    <w:rsid w:val="00954F73"/>
    <w:rsid w:val="00961C9C"/>
    <w:rsid w:val="00961D8E"/>
    <w:rsid w:val="00964269"/>
    <w:rsid w:val="009650A8"/>
    <w:rsid w:val="009664AA"/>
    <w:rsid w:val="00967EC6"/>
    <w:rsid w:val="00970678"/>
    <w:rsid w:val="00971E33"/>
    <w:rsid w:val="00976CCF"/>
    <w:rsid w:val="00985F60"/>
    <w:rsid w:val="00986230"/>
    <w:rsid w:val="00993D03"/>
    <w:rsid w:val="009945EF"/>
    <w:rsid w:val="00996264"/>
    <w:rsid w:val="009A61E9"/>
    <w:rsid w:val="009A642E"/>
    <w:rsid w:val="009B0BA7"/>
    <w:rsid w:val="009B0C61"/>
    <w:rsid w:val="009B3DC8"/>
    <w:rsid w:val="009B5ADE"/>
    <w:rsid w:val="009C28FF"/>
    <w:rsid w:val="009D04FC"/>
    <w:rsid w:val="009D1110"/>
    <w:rsid w:val="009D2C97"/>
    <w:rsid w:val="009D3B3C"/>
    <w:rsid w:val="009D588D"/>
    <w:rsid w:val="009D5BF0"/>
    <w:rsid w:val="009D749F"/>
    <w:rsid w:val="009E0FFD"/>
    <w:rsid w:val="009E3185"/>
    <w:rsid w:val="009E53B6"/>
    <w:rsid w:val="009E65FF"/>
    <w:rsid w:val="009F01C6"/>
    <w:rsid w:val="009F4594"/>
    <w:rsid w:val="00A0710B"/>
    <w:rsid w:val="00A07A44"/>
    <w:rsid w:val="00A10472"/>
    <w:rsid w:val="00A11564"/>
    <w:rsid w:val="00A1182F"/>
    <w:rsid w:val="00A1283C"/>
    <w:rsid w:val="00A16ABD"/>
    <w:rsid w:val="00A16FBD"/>
    <w:rsid w:val="00A22520"/>
    <w:rsid w:val="00A3202B"/>
    <w:rsid w:val="00A41D61"/>
    <w:rsid w:val="00A43E3F"/>
    <w:rsid w:val="00A45558"/>
    <w:rsid w:val="00A45CE9"/>
    <w:rsid w:val="00A51671"/>
    <w:rsid w:val="00A5323D"/>
    <w:rsid w:val="00A54181"/>
    <w:rsid w:val="00A56CD0"/>
    <w:rsid w:val="00A5781F"/>
    <w:rsid w:val="00A6776B"/>
    <w:rsid w:val="00A72AB2"/>
    <w:rsid w:val="00A73025"/>
    <w:rsid w:val="00A74C70"/>
    <w:rsid w:val="00A759D4"/>
    <w:rsid w:val="00A75ACB"/>
    <w:rsid w:val="00A75E16"/>
    <w:rsid w:val="00A8003F"/>
    <w:rsid w:val="00A84B5D"/>
    <w:rsid w:val="00A978D2"/>
    <w:rsid w:val="00AA3A98"/>
    <w:rsid w:val="00AA3E7B"/>
    <w:rsid w:val="00AA40EF"/>
    <w:rsid w:val="00AA6CE6"/>
    <w:rsid w:val="00AA6DA9"/>
    <w:rsid w:val="00AB03AF"/>
    <w:rsid w:val="00AB1B0F"/>
    <w:rsid w:val="00AB6767"/>
    <w:rsid w:val="00AB6C12"/>
    <w:rsid w:val="00AC185A"/>
    <w:rsid w:val="00AC237A"/>
    <w:rsid w:val="00AC7804"/>
    <w:rsid w:val="00AD184F"/>
    <w:rsid w:val="00AD2528"/>
    <w:rsid w:val="00AD42F4"/>
    <w:rsid w:val="00AD534D"/>
    <w:rsid w:val="00AD7272"/>
    <w:rsid w:val="00AE2473"/>
    <w:rsid w:val="00AE63DD"/>
    <w:rsid w:val="00AE6764"/>
    <w:rsid w:val="00AE690D"/>
    <w:rsid w:val="00AF5DE4"/>
    <w:rsid w:val="00B02558"/>
    <w:rsid w:val="00B04317"/>
    <w:rsid w:val="00B0463B"/>
    <w:rsid w:val="00B055A5"/>
    <w:rsid w:val="00B05F35"/>
    <w:rsid w:val="00B07294"/>
    <w:rsid w:val="00B077F4"/>
    <w:rsid w:val="00B10C1C"/>
    <w:rsid w:val="00B122C5"/>
    <w:rsid w:val="00B1538B"/>
    <w:rsid w:val="00B23C56"/>
    <w:rsid w:val="00B24064"/>
    <w:rsid w:val="00B2631D"/>
    <w:rsid w:val="00B272E2"/>
    <w:rsid w:val="00B30CF8"/>
    <w:rsid w:val="00B3119E"/>
    <w:rsid w:val="00B315A0"/>
    <w:rsid w:val="00B41968"/>
    <w:rsid w:val="00B42944"/>
    <w:rsid w:val="00B42CC3"/>
    <w:rsid w:val="00B448E1"/>
    <w:rsid w:val="00B50C92"/>
    <w:rsid w:val="00B518D3"/>
    <w:rsid w:val="00B578C4"/>
    <w:rsid w:val="00B60E16"/>
    <w:rsid w:val="00B60F31"/>
    <w:rsid w:val="00B631C4"/>
    <w:rsid w:val="00B6402C"/>
    <w:rsid w:val="00B67F0A"/>
    <w:rsid w:val="00B70AC5"/>
    <w:rsid w:val="00B72978"/>
    <w:rsid w:val="00B75AAB"/>
    <w:rsid w:val="00B8088F"/>
    <w:rsid w:val="00B8361E"/>
    <w:rsid w:val="00B85008"/>
    <w:rsid w:val="00B8664D"/>
    <w:rsid w:val="00B876F7"/>
    <w:rsid w:val="00B91757"/>
    <w:rsid w:val="00B93D61"/>
    <w:rsid w:val="00BA20E5"/>
    <w:rsid w:val="00BA53F5"/>
    <w:rsid w:val="00BA5BD8"/>
    <w:rsid w:val="00BA5D00"/>
    <w:rsid w:val="00BA7C40"/>
    <w:rsid w:val="00BC2689"/>
    <w:rsid w:val="00BD024C"/>
    <w:rsid w:val="00BD03D4"/>
    <w:rsid w:val="00BD0638"/>
    <w:rsid w:val="00BD2BE6"/>
    <w:rsid w:val="00BD3461"/>
    <w:rsid w:val="00BD6698"/>
    <w:rsid w:val="00BD6CC7"/>
    <w:rsid w:val="00BE23FC"/>
    <w:rsid w:val="00BE405B"/>
    <w:rsid w:val="00BE59F7"/>
    <w:rsid w:val="00BF223B"/>
    <w:rsid w:val="00C00066"/>
    <w:rsid w:val="00C05D21"/>
    <w:rsid w:val="00C1072F"/>
    <w:rsid w:val="00C16AFE"/>
    <w:rsid w:val="00C2257E"/>
    <w:rsid w:val="00C243F3"/>
    <w:rsid w:val="00C2553F"/>
    <w:rsid w:val="00C26760"/>
    <w:rsid w:val="00C30734"/>
    <w:rsid w:val="00C31050"/>
    <w:rsid w:val="00C3298C"/>
    <w:rsid w:val="00C452FF"/>
    <w:rsid w:val="00C455F6"/>
    <w:rsid w:val="00C467F3"/>
    <w:rsid w:val="00C46AAB"/>
    <w:rsid w:val="00C4752B"/>
    <w:rsid w:val="00C47E9C"/>
    <w:rsid w:val="00C54E21"/>
    <w:rsid w:val="00C63580"/>
    <w:rsid w:val="00C674FB"/>
    <w:rsid w:val="00C708C5"/>
    <w:rsid w:val="00C73D90"/>
    <w:rsid w:val="00C7524C"/>
    <w:rsid w:val="00C76873"/>
    <w:rsid w:val="00C85EB3"/>
    <w:rsid w:val="00C9693F"/>
    <w:rsid w:val="00C96ABB"/>
    <w:rsid w:val="00C96E74"/>
    <w:rsid w:val="00CA1A46"/>
    <w:rsid w:val="00CA2795"/>
    <w:rsid w:val="00CA70FE"/>
    <w:rsid w:val="00CA7BA7"/>
    <w:rsid w:val="00CB1711"/>
    <w:rsid w:val="00CB172B"/>
    <w:rsid w:val="00CB2DAB"/>
    <w:rsid w:val="00CB3197"/>
    <w:rsid w:val="00CB3A24"/>
    <w:rsid w:val="00CB67E5"/>
    <w:rsid w:val="00CB7B0A"/>
    <w:rsid w:val="00CC40B0"/>
    <w:rsid w:val="00CC4137"/>
    <w:rsid w:val="00CC4807"/>
    <w:rsid w:val="00CD0983"/>
    <w:rsid w:val="00CD18DE"/>
    <w:rsid w:val="00CD361A"/>
    <w:rsid w:val="00CE424C"/>
    <w:rsid w:val="00CE6622"/>
    <w:rsid w:val="00CF051E"/>
    <w:rsid w:val="00CF22FB"/>
    <w:rsid w:val="00CF26AE"/>
    <w:rsid w:val="00CF2B83"/>
    <w:rsid w:val="00CF5BE1"/>
    <w:rsid w:val="00CF7C50"/>
    <w:rsid w:val="00D019E7"/>
    <w:rsid w:val="00D103EE"/>
    <w:rsid w:val="00D10F3C"/>
    <w:rsid w:val="00D174CA"/>
    <w:rsid w:val="00D2334D"/>
    <w:rsid w:val="00D24BB5"/>
    <w:rsid w:val="00D25C6C"/>
    <w:rsid w:val="00D27CC0"/>
    <w:rsid w:val="00D31024"/>
    <w:rsid w:val="00D5055B"/>
    <w:rsid w:val="00D508FE"/>
    <w:rsid w:val="00D54A4B"/>
    <w:rsid w:val="00D55353"/>
    <w:rsid w:val="00D61316"/>
    <w:rsid w:val="00D61B25"/>
    <w:rsid w:val="00D64C58"/>
    <w:rsid w:val="00D67B81"/>
    <w:rsid w:val="00D7067D"/>
    <w:rsid w:val="00D70875"/>
    <w:rsid w:val="00D72A81"/>
    <w:rsid w:val="00D72F7E"/>
    <w:rsid w:val="00D73628"/>
    <w:rsid w:val="00D76772"/>
    <w:rsid w:val="00D8056C"/>
    <w:rsid w:val="00D80AD1"/>
    <w:rsid w:val="00D80C75"/>
    <w:rsid w:val="00D82753"/>
    <w:rsid w:val="00D851B2"/>
    <w:rsid w:val="00D853D3"/>
    <w:rsid w:val="00D90A7F"/>
    <w:rsid w:val="00D91EEF"/>
    <w:rsid w:val="00D95B43"/>
    <w:rsid w:val="00D95EAB"/>
    <w:rsid w:val="00DA00BF"/>
    <w:rsid w:val="00DA2024"/>
    <w:rsid w:val="00DA220E"/>
    <w:rsid w:val="00DA5899"/>
    <w:rsid w:val="00DB2C39"/>
    <w:rsid w:val="00DC0529"/>
    <w:rsid w:val="00DC20C5"/>
    <w:rsid w:val="00DC3986"/>
    <w:rsid w:val="00DC3992"/>
    <w:rsid w:val="00DC3A9A"/>
    <w:rsid w:val="00DC3C7F"/>
    <w:rsid w:val="00DC733A"/>
    <w:rsid w:val="00DC78E1"/>
    <w:rsid w:val="00DD3947"/>
    <w:rsid w:val="00DD51D5"/>
    <w:rsid w:val="00DD749F"/>
    <w:rsid w:val="00DE10BB"/>
    <w:rsid w:val="00DE2346"/>
    <w:rsid w:val="00DE3C8D"/>
    <w:rsid w:val="00DE56C3"/>
    <w:rsid w:val="00DE6C62"/>
    <w:rsid w:val="00DF164B"/>
    <w:rsid w:val="00E027B4"/>
    <w:rsid w:val="00E10BF2"/>
    <w:rsid w:val="00E143F6"/>
    <w:rsid w:val="00E2600B"/>
    <w:rsid w:val="00E31BE9"/>
    <w:rsid w:val="00E3609E"/>
    <w:rsid w:val="00E373F1"/>
    <w:rsid w:val="00E4034E"/>
    <w:rsid w:val="00E40B71"/>
    <w:rsid w:val="00E46DA5"/>
    <w:rsid w:val="00E510D5"/>
    <w:rsid w:val="00E5115A"/>
    <w:rsid w:val="00E550FE"/>
    <w:rsid w:val="00E6489F"/>
    <w:rsid w:val="00E6566B"/>
    <w:rsid w:val="00E7501E"/>
    <w:rsid w:val="00E75343"/>
    <w:rsid w:val="00E76303"/>
    <w:rsid w:val="00E76809"/>
    <w:rsid w:val="00E86F3C"/>
    <w:rsid w:val="00E91354"/>
    <w:rsid w:val="00E92D41"/>
    <w:rsid w:val="00E93C85"/>
    <w:rsid w:val="00EB15DC"/>
    <w:rsid w:val="00EB3A28"/>
    <w:rsid w:val="00EB3B0E"/>
    <w:rsid w:val="00EB67BE"/>
    <w:rsid w:val="00EB7805"/>
    <w:rsid w:val="00EC310D"/>
    <w:rsid w:val="00EC65C9"/>
    <w:rsid w:val="00EC7C4D"/>
    <w:rsid w:val="00ED07DC"/>
    <w:rsid w:val="00ED2317"/>
    <w:rsid w:val="00ED4449"/>
    <w:rsid w:val="00ED4516"/>
    <w:rsid w:val="00ED560F"/>
    <w:rsid w:val="00ED6307"/>
    <w:rsid w:val="00EE1506"/>
    <w:rsid w:val="00EE4A5E"/>
    <w:rsid w:val="00EE4D60"/>
    <w:rsid w:val="00EE5B7D"/>
    <w:rsid w:val="00EE7A7E"/>
    <w:rsid w:val="00EF06B8"/>
    <w:rsid w:val="00EF2B14"/>
    <w:rsid w:val="00EF493F"/>
    <w:rsid w:val="00EF6A91"/>
    <w:rsid w:val="00EF7FBE"/>
    <w:rsid w:val="00F000FB"/>
    <w:rsid w:val="00F047E8"/>
    <w:rsid w:val="00F11855"/>
    <w:rsid w:val="00F1692B"/>
    <w:rsid w:val="00F2077E"/>
    <w:rsid w:val="00F2178F"/>
    <w:rsid w:val="00F233E6"/>
    <w:rsid w:val="00F27BED"/>
    <w:rsid w:val="00F30E76"/>
    <w:rsid w:val="00F331E6"/>
    <w:rsid w:val="00F34823"/>
    <w:rsid w:val="00F354E6"/>
    <w:rsid w:val="00F355A2"/>
    <w:rsid w:val="00F35862"/>
    <w:rsid w:val="00F41A38"/>
    <w:rsid w:val="00F42BD3"/>
    <w:rsid w:val="00F43872"/>
    <w:rsid w:val="00F51692"/>
    <w:rsid w:val="00F52F7F"/>
    <w:rsid w:val="00F53D21"/>
    <w:rsid w:val="00F55A1B"/>
    <w:rsid w:val="00F56526"/>
    <w:rsid w:val="00F639BD"/>
    <w:rsid w:val="00F663F1"/>
    <w:rsid w:val="00F72F60"/>
    <w:rsid w:val="00F73139"/>
    <w:rsid w:val="00F77569"/>
    <w:rsid w:val="00F80069"/>
    <w:rsid w:val="00F86F32"/>
    <w:rsid w:val="00F940F2"/>
    <w:rsid w:val="00F966FE"/>
    <w:rsid w:val="00F9798F"/>
    <w:rsid w:val="00FA734B"/>
    <w:rsid w:val="00FB1165"/>
    <w:rsid w:val="00FB33D3"/>
    <w:rsid w:val="00FB5B0D"/>
    <w:rsid w:val="00FB7C85"/>
    <w:rsid w:val="00FB7ED8"/>
    <w:rsid w:val="00FC41E4"/>
    <w:rsid w:val="00FC5414"/>
    <w:rsid w:val="00FC69F1"/>
    <w:rsid w:val="00FD2CC4"/>
    <w:rsid w:val="00FD3587"/>
    <w:rsid w:val="00FD62A6"/>
    <w:rsid w:val="00FD7D90"/>
    <w:rsid w:val="00FE2D17"/>
    <w:rsid w:val="00FF21AB"/>
    <w:rsid w:val="00FF2EFE"/>
    <w:rsid w:val="00FF30FA"/>
    <w:rsid w:val="00FF6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171279"/>
  <w15:chartTrackingRefBased/>
  <w15:docId w15:val="{B08EC273-7139-4A8E-BFBC-DA2A6AC6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caption" w:semiHidden="1" w:unhideWhenUsed="1" w:qFormat="1"/>
    <w:lsdException w:name="Title"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4"/>
      <w:szCs w:val="24"/>
    </w:rPr>
  </w:style>
  <w:style w:type="paragraph" w:styleId="Heading1">
    <w:name w:val="heading 1"/>
    <w:basedOn w:val="Header"/>
    <w:next w:val="Style1"/>
    <w:link w:val="Heading1Char"/>
    <w:qFormat/>
    <w:rsid w:val="000C4517"/>
    <w:pPr>
      <w:keepNext/>
      <w:numPr>
        <w:numId w:val="7"/>
      </w:numPr>
      <w:tabs>
        <w:tab w:val="clear" w:pos="432"/>
        <w:tab w:val="center" w:pos="578"/>
      </w:tabs>
      <w:spacing w:before="240" w:after="240"/>
      <w:outlineLvl w:val="0"/>
    </w:pPr>
    <w:rPr>
      <w:rFonts w:ascii="Arial (W1)" w:hAnsi="Arial (W1)" w:cs="Arial"/>
      <w:b/>
      <w:bCs/>
      <w:caps/>
      <w:kern w:val="32"/>
      <w:lang w:eastAsia="en-US"/>
    </w:rPr>
  </w:style>
  <w:style w:type="paragraph" w:styleId="Heading2">
    <w:name w:val="heading 2"/>
    <w:aliases w:val="List number 1"/>
    <w:basedOn w:val="ListNumber"/>
    <w:next w:val="ListNumber"/>
    <w:qFormat/>
    <w:rsid w:val="00B0463B"/>
    <w:pPr>
      <w:keepNext/>
      <w:numPr>
        <w:ilvl w:val="1"/>
        <w:numId w:val="7"/>
      </w:numPr>
      <w:spacing w:after="120"/>
      <w:ind w:left="578" w:hanging="578"/>
      <w:contextualSpacing w:val="0"/>
      <w:outlineLvl w:val="1"/>
    </w:pPr>
    <w:rPr>
      <w:rFonts w:ascii="Arial" w:hAnsi="Arial" w:cs="Arial"/>
      <w:bCs/>
      <w:iCs/>
      <w:noProof/>
      <w:sz w:val="20"/>
    </w:rPr>
  </w:style>
  <w:style w:type="paragraph" w:styleId="Heading3">
    <w:name w:val="heading 3"/>
    <w:basedOn w:val="Normal"/>
    <w:next w:val="Normal"/>
    <w:link w:val="Heading3Char"/>
    <w:rsid w:val="00630E95"/>
    <w:pPr>
      <w:keepNext/>
      <w:numPr>
        <w:ilvl w:val="2"/>
        <w:numId w:val="7"/>
      </w:numPr>
      <w:outlineLvl w:val="2"/>
    </w:pPr>
    <w:rPr>
      <w:rFonts w:ascii="Arial" w:hAnsi="Arial" w:cs="Arial"/>
      <w:bCs/>
      <w:sz w:val="20"/>
      <w:szCs w:val="26"/>
    </w:rPr>
  </w:style>
  <w:style w:type="paragraph" w:styleId="Heading4">
    <w:name w:val="heading 4"/>
    <w:basedOn w:val="Heading3"/>
    <w:next w:val="Normal"/>
    <w:link w:val="Heading4Char"/>
    <w:rsid w:val="00967EC6"/>
    <w:pPr>
      <w:numPr>
        <w:ilvl w:val="3"/>
      </w:numPr>
      <w:outlineLvl w:val="3"/>
    </w:pPr>
    <w:rPr>
      <w:bCs w:val="0"/>
      <w:szCs w:val="28"/>
    </w:rPr>
  </w:style>
  <w:style w:type="paragraph" w:styleId="Heading5">
    <w:name w:val="heading 5"/>
    <w:basedOn w:val="Normal"/>
    <w:next w:val="Normal"/>
    <w:rsid w:val="00967EC6"/>
    <w:pPr>
      <w:numPr>
        <w:ilvl w:val="4"/>
        <w:numId w:val="7"/>
      </w:numPr>
      <w:outlineLvl w:val="4"/>
    </w:pPr>
    <w:rPr>
      <w:rFonts w:ascii="Arial" w:hAnsi="Arial"/>
      <w:bCs/>
      <w:iCs/>
      <w:sz w:val="20"/>
      <w:szCs w:val="26"/>
    </w:rPr>
  </w:style>
  <w:style w:type="paragraph" w:styleId="Heading6">
    <w:name w:val="heading 6"/>
    <w:basedOn w:val="Normal"/>
    <w:next w:val="Normal"/>
    <w:rsid w:val="009277E2"/>
    <w:pPr>
      <w:numPr>
        <w:ilvl w:val="5"/>
        <w:numId w:val="7"/>
      </w:numPr>
      <w:spacing w:before="240" w:after="60"/>
      <w:outlineLvl w:val="5"/>
    </w:pPr>
    <w:rPr>
      <w:b/>
      <w:bCs/>
      <w:sz w:val="22"/>
      <w:szCs w:val="22"/>
    </w:rPr>
  </w:style>
  <w:style w:type="paragraph" w:styleId="Heading7">
    <w:name w:val="heading 7"/>
    <w:basedOn w:val="Normal"/>
    <w:next w:val="Normal"/>
    <w:rsid w:val="009277E2"/>
    <w:pPr>
      <w:numPr>
        <w:ilvl w:val="6"/>
        <w:numId w:val="7"/>
      </w:numPr>
      <w:spacing w:before="240" w:after="60"/>
      <w:outlineLvl w:val="6"/>
    </w:pPr>
  </w:style>
  <w:style w:type="paragraph" w:styleId="Heading8">
    <w:name w:val="heading 8"/>
    <w:basedOn w:val="Normal"/>
    <w:next w:val="Normal"/>
    <w:rsid w:val="009277E2"/>
    <w:pPr>
      <w:numPr>
        <w:ilvl w:val="7"/>
        <w:numId w:val="7"/>
      </w:numPr>
      <w:spacing w:before="240" w:after="60"/>
      <w:outlineLvl w:val="7"/>
    </w:pPr>
    <w:rPr>
      <w:i/>
      <w:iCs/>
    </w:rPr>
  </w:style>
  <w:style w:type="paragraph" w:styleId="Heading9">
    <w:name w:val="heading 9"/>
    <w:basedOn w:val="Normal"/>
    <w:next w:val="Normal"/>
    <w:rsid w:val="009277E2"/>
    <w:pPr>
      <w:numPr>
        <w:ilvl w:val="8"/>
        <w:numId w:val="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rsid w:val="000A032A"/>
    <w:pPr>
      <w:numPr>
        <w:numId w:val="1"/>
      </w:numPr>
      <w:tabs>
        <w:tab w:val="clear" w:pos="567"/>
        <w:tab w:val="num" w:pos="360"/>
        <w:tab w:val="left" w:pos="1134"/>
      </w:tabs>
      <w:spacing w:after="240"/>
      <w:ind w:left="1134" w:hanging="567"/>
    </w:pPr>
    <w:rPr>
      <w:lang w:eastAsia="en-US"/>
    </w:rPr>
  </w:style>
  <w:style w:type="paragraph" w:customStyle="1" w:styleId="Bullet2">
    <w:name w:val="Bullet 2"/>
    <w:basedOn w:val="Normal"/>
    <w:rsid w:val="000A032A"/>
    <w:pPr>
      <w:numPr>
        <w:numId w:val="2"/>
      </w:numPr>
      <w:tabs>
        <w:tab w:val="clear" w:pos="567"/>
        <w:tab w:val="left" w:pos="1701"/>
      </w:tabs>
      <w:spacing w:after="240"/>
    </w:pPr>
    <w:rPr>
      <w:lang w:eastAsia="en-US"/>
    </w:rPr>
  </w:style>
  <w:style w:type="paragraph" w:customStyle="1" w:styleId="JLPBullet">
    <w:name w:val="JLP Bullet"/>
    <w:basedOn w:val="Normal"/>
    <w:rsid w:val="000A032A"/>
    <w:pPr>
      <w:numPr>
        <w:numId w:val="6"/>
      </w:numPr>
      <w:spacing w:after="240"/>
    </w:pPr>
  </w:style>
  <w:style w:type="paragraph" w:customStyle="1" w:styleId="JLPTitle">
    <w:name w:val="JLP Title"/>
    <w:next w:val="Heading1"/>
    <w:rsid w:val="003662F9"/>
    <w:pPr>
      <w:spacing w:before="720" w:after="240"/>
      <w:jc w:val="center"/>
    </w:pPr>
    <w:rPr>
      <w:rFonts w:ascii="Arial" w:hAnsi="Arial"/>
      <w:b/>
      <w:caps/>
      <w:sz w:val="24"/>
      <w:szCs w:val="24"/>
      <w:u w:val="single"/>
      <w:lang w:eastAsia="en-US"/>
    </w:rPr>
  </w:style>
  <w:style w:type="paragraph" w:customStyle="1" w:styleId="Outline1">
    <w:name w:val="Outline 1"/>
    <w:rsid w:val="003F39AC"/>
    <w:pPr>
      <w:numPr>
        <w:numId w:val="3"/>
      </w:numPr>
      <w:spacing w:after="240"/>
    </w:pPr>
    <w:rPr>
      <w:sz w:val="24"/>
      <w:lang w:eastAsia="en-US"/>
    </w:rPr>
  </w:style>
  <w:style w:type="paragraph" w:customStyle="1" w:styleId="Outlinea">
    <w:name w:val="Outline a"/>
    <w:rsid w:val="003F39AC"/>
    <w:pPr>
      <w:numPr>
        <w:numId w:val="4"/>
      </w:numPr>
      <w:spacing w:after="240"/>
    </w:pPr>
    <w:rPr>
      <w:sz w:val="24"/>
      <w:lang w:eastAsia="en-US"/>
    </w:rPr>
  </w:style>
  <w:style w:type="paragraph" w:customStyle="1" w:styleId="Outlinei">
    <w:name w:val="Outline i"/>
    <w:basedOn w:val="Normal"/>
    <w:rsid w:val="003F39AC"/>
    <w:pPr>
      <w:numPr>
        <w:numId w:val="5"/>
      </w:numPr>
      <w:spacing w:after="240"/>
    </w:pPr>
    <w:rPr>
      <w:lang w:eastAsia="en-US"/>
    </w:rPr>
  </w:style>
  <w:style w:type="paragraph" w:customStyle="1" w:styleId="Classification">
    <w:name w:val="Classification"/>
    <w:basedOn w:val="Normal"/>
    <w:rsid w:val="000C536C"/>
    <w:rPr>
      <w:rFonts w:ascii="Arial" w:hAnsi="Arial"/>
      <w:b/>
      <w:caps/>
      <w:u w:val="single"/>
    </w:rPr>
  </w:style>
  <w:style w:type="table" w:styleId="TableElegant">
    <w:name w:val="Table Elegant"/>
    <w:basedOn w:val="TableNormal"/>
    <w:rsid w:val="0063137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Header">
    <w:name w:val="header"/>
    <w:basedOn w:val="Normal"/>
    <w:link w:val="HeaderChar"/>
    <w:rsid w:val="00D2334D"/>
    <w:pPr>
      <w:tabs>
        <w:tab w:val="center" w:pos="4153"/>
        <w:tab w:val="right" w:pos="8306"/>
      </w:tabs>
    </w:pPr>
  </w:style>
  <w:style w:type="paragraph" w:styleId="Footer">
    <w:name w:val="footer"/>
    <w:basedOn w:val="Normal"/>
    <w:rsid w:val="00D2334D"/>
    <w:pPr>
      <w:tabs>
        <w:tab w:val="center" w:pos="4153"/>
        <w:tab w:val="right" w:pos="8306"/>
      </w:tabs>
    </w:pPr>
  </w:style>
  <w:style w:type="character" w:styleId="PageNumber">
    <w:name w:val="page number"/>
    <w:basedOn w:val="DefaultParagraphFont"/>
    <w:rsid w:val="00D2334D"/>
  </w:style>
  <w:style w:type="paragraph" w:styleId="NormalWeb">
    <w:name w:val="Normal (Web)"/>
    <w:basedOn w:val="Normal"/>
    <w:uiPriority w:val="99"/>
    <w:rsid w:val="00A5323D"/>
    <w:pPr>
      <w:spacing w:before="100" w:beforeAutospacing="1" w:after="100" w:afterAutospacing="1"/>
    </w:pPr>
  </w:style>
  <w:style w:type="character" w:styleId="Hyperlink">
    <w:name w:val="Hyperlink"/>
    <w:rsid w:val="005729BD"/>
    <w:rPr>
      <w:color w:val="0000FF"/>
      <w:u w:val="single"/>
    </w:rPr>
  </w:style>
  <w:style w:type="character" w:customStyle="1" w:styleId="definition">
    <w:name w:val="definition"/>
    <w:basedOn w:val="DefaultParagraphFont"/>
    <w:rsid w:val="00F355A2"/>
  </w:style>
  <w:style w:type="paragraph" w:customStyle="1" w:styleId="Default">
    <w:name w:val="Default"/>
    <w:rsid w:val="00744D17"/>
    <w:pPr>
      <w:autoSpaceDE w:val="0"/>
      <w:autoSpaceDN w:val="0"/>
      <w:adjustRightInd w:val="0"/>
    </w:pPr>
    <w:rPr>
      <w:rFonts w:ascii="Arial" w:hAnsi="Arial" w:cs="Arial"/>
      <w:color w:val="000000"/>
      <w:sz w:val="24"/>
      <w:szCs w:val="24"/>
    </w:rPr>
  </w:style>
  <w:style w:type="character" w:styleId="FollowedHyperlink">
    <w:name w:val="FollowedHyperlink"/>
    <w:rsid w:val="00E2600B"/>
    <w:rPr>
      <w:color w:val="800080"/>
      <w:u w:val="single"/>
    </w:rPr>
  </w:style>
  <w:style w:type="paragraph" w:styleId="CommentText">
    <w:name w:val="annotation text"/>
    <w:basedOn w:val="Normal"/>
    <w:link w:val="CommentTextChar"/>
    <w:rsid w:val="00292655"/>
    <w:rPr>
      <w:sz w:val="20"/>
      <w:szCs w:val="20"/>
    </w:rPr>
  </w:style>
  <w:style w:type="character" w:customStyle="1" w:styleId="CommentTextChar">
    <w:name w:val="Comment Text Char"/>
    <w:basedOn w:val="DefaultParagraphFont"/>
    <w:link w:val="CommentText"/>
    <w:rsid w:val="00292655"/>
  </w:style>
  <w:style w:type="paragraph" w:customStyle="1" w:styleId="ColorfulList-Accent11">
    <w:name w:val="Colorful List - Accent 11"/>
    <w:basedOn w:val="Normal"/>
    <w:uiPriority w:val="34"/>
    <w:rsid w:val="005222A4"/>
    <w:pPr>
      <w:ind w:left="720"/>
    </w:pPr>
    <w:rPr>
      <w:rFonts w:ascii="Calibri" w:eastAsia="Calibri" w:hAnsi="Calibri" w:cs="Calibri"/>
      <w:sz w:val="22"/>
      <w:szCs w:val="22"/>
      <w:lang w:eastAsia="en-US"/>
    </w:rPr>
  </w:style>
  <w:style w:type="paragraph" w:styleId="BalloonText">
    <w:name w:val="Balloon Text"/>
    <w:basedOn w:val="Normal"/>
    <w:link w:val="BalloonTextChar"/>
    <w:rsid w:val="00636293"/>
    <w:rPr>
      <w:rFonts w:ascii="Tahoma" w:hAnsi="Tahoma" w:cs="Tahoma"/>
      <w:sz w:val="16"/>
      <w:szCs w:val="16"/>
    </w:rPr>
  </w:style>
  <w:style w:type="character" w:customStyle="1" w:styleId="BalloonTextChar">
    <w:name w:val="Balloon Text Char"/>
    <w:link w:val="BalloonText"/>
    <w:rsid w:val="00636293"/>
    <w:rPr>
      <w:rFonts w:ascii="Tahoma" w:hAnsi="Tahoma" w:cs="Tahoma"/>
      <w:sz w:val="16"/>
      <w:szCs w:val="16"/>
    </w:rPr>
  </w:style>
  <w:style w:type="character" w:styleId="CommentReference">
    <w:name w:val="annotation reference"/>
    <w:rsid w:val="008C0CB3"/>
    <w:rPr>
      <w:sz w:val="16"/>
      <w:szCs w:val="16"/>
    </w:rPr>
  </w:style>
  <w:style w:type="paragraph" w:styleId="CommentSubject">
    <w:name w:val="annotation subject"/>
    <w:basedOn w:val="CommentText"/>
    <w:next w:val="CommentText"/>
    <w:link w:val="CommentSubjectChar"/>
    <w:rsid w:val="008C0CB3"/>
    <w:rPr>
      <w:b/>
      <w:bCs/>
    </w:rPr>
  </w:style>
  <w:style w:type="character" w:customStyle="1" w:styleId="CommentSubjectChar">
    <w:name w:val="Comment Subject Char"/>
    <w:link w:val="CommentSubject"/>
    <w:rsid w:val="008C0CB3"/>
    <w:rPr>
      <w:b/>
      <w:bCs/>
    </w:rPr>
  </w:style>
  <w:style w:type="paragraph" w:styleId="EndnoteText">
    <w:name w:val="endnote text"/>
    <w:basedOn w:val="Normal"/>
    <w:link w:val="EndnoteTextChar"/>
    <w:rsid w:val="002709EF"/>
    <w:rPr>
      <w:sz w:val="20"/>
      <w:szCs w:val="20"/>
    </w:rPr>
  </w:style>
  <w:style w:type="character" w:customStyle="1" w:styleId="EndnoteTextChar">
    <w:name w:val="Endnote Text Char"/>
    <w:basedOn w:val="DefaultParagraphFont"/>
    <w:link w:val="EndnoteText"/>
    <w:rsid w:val="002709EF"/>
  </w:style>
  <w:style w:type="character" w:styleId="EndnoteReference">
    <w:name w:val="endnote reference"/>
    <w:rsid w:val="002709EF"/>
    <w:rPr>
      <w:vertAlign w:val="superscript"/>
    </w:rPr>
  </w:style>
  <w:style w:type="character" w:customStyle="1" w:styleId="Heading3Char">
    <w:name w:val="Heading 3 Char"/>
    <w:link w:val="Heading3"/>
    <w:rsid w:val="00630E95"/>
    <w:rPr>
      <w:rFonts w:ascii="Arial" w:hAnsi="Arial" w:cs="Arial"/>
      <w:bCs/>
      <w:szCs w:val="26"/>
    </w:rPr>
  </w:style>
  <w:style w:type="character" w:customStyle="1" w:styleId="Heading4Char">
    <w:name w:val="Heading 4 Char"/>
    <w:link w:val="Heading4"/>
    <w:rsid w:val="00D8056C"/>
    <w:rPr>
      <w:rFonts w:ascii="Arial" w:hAnsi="Arial" w:cs="Arial"/>
      <w:szCs w:val="28"/>
    </w:rPr>
  </w:style>
  <w:style w:type="paragraph" w:styleId="ListParagraph">
    <w:name w:val="List Paragraph"/>
    <w:basedOn w:val="Normal"/>
    <w:uiPriority w:val="34"/>
    <w:rsid w:val="00492999"/>
    <w:pPr>
      <w:ind w:left="720"/>
      <w:contextualSpacing/>
    </w:pPr>
  </w:style>
  <w:style w:type="table" w:styleId="TableGrid">
    <w:name w:val="Table Grid"/>
    <w:basedOn w:val="TableNormal"/>
    <w:rsid w:val="0005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13530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13530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3530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3530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2">
    <w:name w:val="Plain Table 2"/>
    <w:basedOn w:val="TableNormal"/>
    <w:uiPriority w:val="73"/>
    <w:rsid w:val="00135308"/>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GridLight">
    <w:name w:val="Grid Table Light"/>
    <w:basedOn w:val="TableNormal"/>
    <w:uiPriority w:val="32"/>
    <w:qFormat/>
    <w:rsid w:val="002271E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ocumentLeadPara">
    <w:name w:val="Document Lead Para"/>
    <w:basedOn w:val="Normal"/>
    <w:autoRedefine/>
    <w:qFormat/>
    <w:rsid w:val="00402AE5"/>
    <w:pPr>
      <w:jc w:val="center"/>
    </w:pPr>
    <w:rPr>
      <w:rFonts w:ascii="Arial" w:hAnsi="Arial" w:cs="Arial"/>
      <w:b/>
      <w:iCs/>
      <w:color w:val="0D65AF"/>
      <w:sz w:val="20"/>
      <w:szCs w:val="20"/>
    </w:rPr>
  </w:style>
  <w:style w:type="paragraph" w:customStyle="1" w:styleId="Subs1">
    <w:name w:val="Subs 1"/>
    <w:basedOn w:val="ListBullet"/>
    <w:next w:val="ListNumber"/>
    <w:link w:val="Subs1Char"/>
    <w:qFormat/>
    <w:rsid w:val="00B0463B"/>
    <w:pPr>
      <w:numPr>
        <w:numId w:val="8"/>
      </w:numPr>
      <w:spacing w:before="120" w:after="120"/>
      <w:contextualSpacing w:val="0"/>
    </w:pPr>
    <w:rPr>
      <w:rFonts w:ascii="Arial" w:hAnsi="Arial" w:cs="Arial"/>
      <w:sz w:val="20"/>
      <w:szCs w:val="20"/>
    </w:rPr>
  </w:style>
  <w:style w:type="paragraph" w:styleId="Title">
    <w:name w:val="Title"/>
    <w:basedOn w:val="Normal"/>
    <w:next w:val="Normal"/>
    <w:link w:val="TitleChar"/>
    <w:qFormat/>
    <w:rsid w:val="004411A2"/>
    <w:pPr>
      <w:spacing w:before="240" w:after="240" w:line="360" w:lineRule="auto"/>
      <w:jc w:val="center"/>
      <w:outlineLvl w:val="0"/>
    </w:pPr>
    <w:rPr>
      <w:rFonts w:ascii="Arial" w:hAnsi="Arial"/>
      <w:b/>
      <w:bCs/>
      <w:kern w:val="28"/>
      <w:sz w:val="28"/>
      <w:szCs w:val="32"/>
    </w:rPr>
  </w:style>
  <w:style w:type="character" w:customStyle="1" w:styleId="Subs1Char">
    <w:name w:val="Subs 1 Char"/>
    <w:link w:val="Subs1"/>
    <w:rsid w:val="00B0463B"/>
    <w:rPr>
      <w:rFonts w:ascii="Arial" w:hAnsi="Arial" w:cs="Arial"/>
    </w:rPr>
  </w:style>
  <w:style w:type="paragraph" w:styleId="ListBullet">
    <w:name w:val="List Bullet"/>
    <w:basedOn w:val="Normal"/>
    <w:rsid w:val="00390403"/>
    <w:pPr>
      <w:numPr>
        <w:numId w:val="9"/>
      </w:numPr>
      <w:contextualSpacing/>
    </w:pPr>
  </w:style>
  <w:style w:type="character" w:customStyle="1" w:styleId="TitleChar">
    <w:name w:val="Title Char"/>
    <w:link w:val="Title"/>
    <w:rsid w:val="004411A2"/>
    <w:rPr>
      <w:rFonts w:ascii="Arial" w:hAnsi="Arial"/>
      <w:b/>
      <w:bCs/>
      <w:kern w:val="28"/>
      <w:sz w:val="28"/>
      <w:szCs w:val="32"/>
    </w:rPr>
  </w:style>
  <w:style w:type="paragraph" w:customStyle="1" w:styleId="Style1">
    <w:name w:val="Style1"/>
    <w:basedOn w:val="Heading1"/>
    <w:link w:val="Style1Char"/>
    <w:rsid w:val="00967EC6"/>
    <w:pPr>
      <w:numPr>
        <w:numId w:val="0"/>
      </w:numPr>
      <w:spacing w:after="0"/>
      <w:jc w:val="both"/>
    </w:pPr>
    <w:rPr>
      <w:rFonts w:ascii="Arial" w:hAnsi="Arial"/>
      <w:b w:val="0"/>
      <w:caps w:val="0"/>
      <w:color w:val="000000"/>
      <w:sz w:val="20"/>
      <w:szCs w:val="20"/>
    </w:rPr>
  </w:style>
  <w:style w:type="paragraph" w:styleId="BodyText">
    <w:name w:val="Body Text"/>
    <w:basedOn w:val="Normal"/>
    <w:link w:val="BodyTextChar"/>
    <w:rsid w:val="00630E95"/>
    <w:pPr>
      <w:spacing w:after="120"/>
    </w:pPr>
  </w:style>
  <w:style w:type="character" w:customStyle="1" w:styleId="BodyTextChar">
    <w:name w:val="Body Text Char"/>
    <w:link w:val="BodyText"/>
    <w:rsid w:val="00630E95"/>
    <w:rPr>
      <w:sz w:val="24"/>
      <w:szCs w:val="24"/>
    </w:rPr>
  </w:style>
  <w:style w:type="paragraph" w:customStyle="1" w:styleId="Style2">
    <w:name w:val="Style2"/>
    <w:basedOn w:val="Heading4"/>
    <w:link w:val="Style2Char"/>
    <w:rsid w:val="00656E44"/>
    <w:pPr>
      <w:numPr>
        <w:ilvl w:val="0"/>
        <w:numId w:val="10"/>
      </w:numPr>
    </w:pPr>
  </w:style>
  <w:style w:type="character" w:customStyle="1" w:styleId="HeaderChar">
    <w:name w:val="Header Char"/>
    <w:link w:val="Header"/>
    <w:rsid w:val="00630E95"/>
    <w:rPr>
      <w:sz w:val="24"/>
      <w:szCs w:val="24"/>
    </w:rPr>
  </w:style>
  <w:style w:type="character" w:customStyle="1" w:styleId="Heading1Char">
    <w:name w:val="Heading 1 Char"/>
    <w:link w:val="Heading1"/>
    <w:rsid w:val="000C4517"/>
    <w:rPr>
      <w:rFonts w:ascii="Arial (W1)" w:hAnsi="Arial (W1)" w:cs="Arial"/>
      <w:b/>
      <w:bCs/>
      <w:caps/>
      <w:kern w:val="32"/>
      <w:sz w:val="24"/>
      <w:szCs w:val="24"/>
      <w:lang w:eastAsia="en-US"/>
    </w:rPr>
  </w:style>
  <w:style w:type="character" w:customStyle="1" w:styleId="Style1Char">
    <w:name w:val="Style1 Char"/>
    <w:link w:val="Style1"/>
    <w:rsid w:val="00967EC6"/>
    <w:rPr>
      <w:rFonts w:ascii="Arial" w:hAnsi="Arial" w:cs="Arial"/>
      <w:b w:val="0"/>
      <w:bCs/>
      <w:caps w:val="0"/>
      <w:color w:val="000000"/>
      <w:kern w:val="32"/>
      <w:sz w:val="24"/>
      <w:szCs w:val="24"/>
      <w:lang w:eastAsia="en-US"/>
    </w:rPr>
  </w:style>
  <w:style w:type="paragraph" w:customStyle="1" w:styleId="Subs2">
    <w:name w:val="Subs 2"/>
    <w:basedOn w:val="Normal"/>
    <w:link w:val="Subs2Char"/>
    <w:qFormat/>
    <w:rsid w:val="00B0463B"/>
    <w:pPr>
      <w:numPr>
        <w:ilvl w:val="1"/>
        <w:numId w:val="8"/>
      </w:numPr>
      <w:spacing w:after="120"/>
      <w:jc w:val="both"/>
    </w:pPr>
    <w:rPr>
      <w:rFonts w:ascii="Arial" w:hAnsi="Arial" w:cs="Arial"/>
      <w:sz w:val="20"/>
    </w:rPr>
  </w:style>
  <w:style w:type="character" w:customStyle="1" w:styleId="Style2Char">
    <w:name w:val="Style2 Char"/>
    <w:link w:val="Style2"/>
    <w:rsid w:val="00656E44"/>
    <w:rPr>
      <w:rFonts w:ascii="Arial" w:hAnsi="Arial" w:cs="Arial"/>
      <w:szCs w:val="28"/>
    </w:rPr>
  </w:style>
  <w:style w:type="character" w:styleId="SubtleReference">
    <w:name w:val="Subtle Reference"/>
    <w:uiPriority w:val="67"/>
    <w:rsid w:val="00656E44"/>
    <w:rPr>
      <w:smallCaps/>
      <w:color w:val="5A5A5A"/>
    </w:rPr>
  </w:style>
  <w:style w:type="character" w:customStyle="1" w:styleId="Subs2Char">
    <w:name w:val="Subs 2 Char"/>
    <w:link w:val="Subs2"/>
    <w:rsid w:val="00B0463B"/>
    <w:rPr>
      <w:rFonts w:ascii="Arial" w:hAnsi="Arial" w:cs="Arial"/>
      <w:szCs w:val="24"/>
    </w:rPr>
  </w:style>
  <w:style w:type="paragraph" w:customStyle="1" w:styleId="Subs3">
    <w:name w:val="Subs3"/>
    <w:basedOn w:val="Heading4"/>
    <w:link w:val="Subs3Char"/>
    <w:qFormat/>
    <w:rsid w:val="006059F7"/>
    <w:pPr>
      <w:numPr>
        <w:ilvl w:val="0"/>
        <w:numId w:val="11"/>
      </w:numPr>
      <w:ind w:left="2154" w:hanging="357"/>
      <w:jc w:val="both"/>
    </w:pPr>
  </w:style>
  <w:style w:type="paragraph" w:customStyle="1" w:styleId="Body">
    <w:name w:val="Body"/>
    <w:basedOn w:val="BodyText"/>
    <w:link w:val="BodyChar"/>
    <w:qFormat/>
    <w:rsid w:val="001C01F6"/>
    <w:rPr>
      <w:rFonts w:ascii="Arial" w:hAnsi="Arial"/>
      <w:sz w:val="20"/>
    </w:rPr>
  </w:style>
  <w:style w:type="character" w:customStyle="1" w:styleId="Subs3Char">
    <w:name w:val="Subs3 Char"/>
    <w:link w:val="Subs3"/>
    <w:rsid w:val="006059F7"/>
    <w:rPr>
      <w:rFonts w:ascii="Arial" w:hAnsi="Arial" w:cs="Arial"/>
      <w:szCs w:val="28"/>
    </w:rPr>
  </w:style>
  <w:style w:type="paragraph" w:customStyle="1" w:styleId="ListNumber1">
    <w:name w:val="List Number 1"/>
    <w:basedOn w:val="Normal"/>
    <w:link w:val="ListNumber1Char"/>
    <w:rsid w:val="00DE2346"/>
    <w:pPr>
      <w:numPr>
        <w:ilvl w:val="1"/>
        <w:numId w:val="12"/>
      </w:numPr>
      <w:spacing w:before="120" w:after="120"/>
      <w:ind w:left="431" w:hanging="431"/>
    </w:pPr>
    <w:rPr>
      <w:rFonts w:ascii="Arial" w:hAnsi="Arial" w:cs="Arial"/>
      <w:color w:val="000000"/>
      <w:sz w:val="20"/>
      <w:szCs w:val="20"/>
    </w:rPr>
  </w:style>
  <w:style w:type="character" w:customStyle="1" w:styleId="BodyChar">
    <w:name w:val="Body Char"/>
    <w:link w:val="Body"/>
    <w:rsid w:val="001C01F6"/>
    <w:rPr>
      <w:rFonts w:ascii="Arial" w:hAnsi="Arial" w:cs="Arial"/>
      <w:b w:val="0"/>
      <w:bCs w:val="0"/>
      <w:caps w:val="0"/>
      <w:color w:val="000000"/>
      <w:kern w:val="32"/>
      <w:sz w:val="24"/>
      <w:szCs w:val="24"/>
      <w:lang w:eastAsia="en-US"/>
    </w:rPr>
  </w:style>
  <w:style w:type="paragraph" w:styleId="ListNumber">
    <w:name w:val="List Number"/>
    <w:basedOn w:val="Normal"/>
    <w:rsid w:val="001C01F6"/>
    <w:pPr>
      <w:contextualSpacing/>
    </w:pPr>
  </w:style>
  <w:style w:type="paragraph" w:styleId="ListContinue">
    <w:name w:val="List Continue"/>
    <w:basedOn w:val="Normal"/>
    <w:rsid w:val="001C01F6"/>
    <w:pPr>
      <w:spacing w:after="120"/>
      <w:ind w:left="283"/>
      <w:contextualSpacing/>
    </w:pPr>
  </w:style>
  <w:style w:type="character" w:styleId="UnresolvedMention">
    <w:name w:val="Unresolved Mention"/>
    <w:uiPriority w:val="99"/>
    <w:semiHidden/>
    <w:unhideWhenUsed/>
    <w:rsid w:val="00EF6A91"/>
    <w:rPr>
      <w:color w:val="605E5C"/>
      <w:shd w:val="clear" w:color="auto" w:fill="E1DFDD"/>
    </w:rPr>
  </w:style>
  <w:style w:type="character" w:customStyle="1" w:styleId="ListNumber1Char">
    <w:name w:val="List Number 1 Char"/>
    <w:link w:val="ListNumber1"/>
    <w:rsid w:val="00DE2346"/>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03350">
      <w:bodyDiv w:val="1"/>
      <w:marLeft w:val="0"/>
      <w:marRight w:val="0"/>
      <w:marTop w:val="0"/>
      <w:marBottom w:val="0"/>
      <w:divBdr>
        <w:top w:val="none" w:sz="0" w:space="0" w:color="auto"/>
        <w:left w:val="none" w:sz="0" w:space="0" w:color="auto"/>
        <w:bottom w:val="none" w:sz="0" w:space="0" w:color="auto"/>
        <w:right w:val="none" w:sz="0" w:space="0" w:color="auto"/>
      </w:divBdr>
    </w:div>
    <w:div w:id="230191490">
      <w:bodyDiv w:val="1"/>
      <w:marLeft w:val="0"/>
      <w:marRight w:val="0"/>
      <w:marTop w:val="0"/>
      <w:marBottom w:val="0"/>
      <w:divBdr>
        <w:top w:val="none" w:sz="0" w:space="0" w:color="auto"/>
        <w:left w:val="none" w:sz="0" w:space="0" w:color="auto"/>
        <w:bottom w:val="none" w:sz="0" w:space="0" w:color="auto"/>
        <w:right w:val="none" w:sz="0" w:space="0" w:color="auto"/>
      </w:divBdr>
      <w:divsChild>
        <w:div w:id="212694204">
          <w:marLeft w:val="994"/>
          <w:marRight w:val="0"/>
          <w:marTop w:val="0"/>
          <w:marBottom w:val="0"/>
          <w:divBdr>
            <w:top w:val="none" w:sz="0" w:space="0" w:color="auto"/>
            <w:left w:val="none" w:sz="0" w:space="0" w:color="auto"/>
            <w:bottom w:val="none" w:sz="0" w:space="0" w:color="auto"/>
            <w:right w:val="none" w:sz="0" w:space="0" w:color="auto"/>
          </w:divBdr>
        </w:div>
        <w:div w:id="602156393">
          <w:marLeft w:val="360"/>
          <w:marRight w:val="0"/>
          <w:marTop w:val="0"/>
          <w:marBottom w:val="0"/>
          <w:divBdr>
            <w:top w:val="none" w:sz="0" w:space="0" w:color="auto"/>
            <w:left w:val="none" w:sz="0" w:space="0" w:color="auto"/>
            <w:bottom w:val="none" w:sz="0" w:space="0" w:color="auto"/>
            <w:right w:val="none" w:sz="0" w:space="0" w:color="auto"/>
          </w:divBdr>
        </w:div>
        <w:div w:id="840700002">
          <w:marLeft w:val="994"/>
          <w:marRight w:val="0"/>
          <w:marTop w:val="0"/>
          <w:marBottom w:val="0"/>
          <w:divBdr>
            <w:top w:val="none" w:sz="0" w:space="0" w:color="auto"/>
            <w:left w:val="none" w:sz="0" w:space="0" w:color="auto"/>
            <w:bottom w:val="none" w:sz="0" w:space="0" w:color="auto"/>
            <w:right w:val="none" w:sz="0" w:space="0" w:color="auto"/>
          </w:divBdr>
        </w:div>
        <w:div w:id="930285597">
          <w:marLeft w:val="994"/>
          <w:marRight w:val="0"/>
          <w:marTop w:val="0"/>
          <w:marBottom w:val="0"/>
          <w:divBdr>
            <w:top w:val="none" w:sz="0" w:space="0" w:color="auto"/>
            <w:left w:val="none" w:sz="0" w:space="0" w:color="auto"/>
            <w:bottom w:val="none" w:sz="0" w:space="0" w:color="auto"/>
            <w:right w:val="none" w:sz="0" w:space="0" w:color="auto"/>
          </w:divBdr>
        </w:div>
        <w:div w:id="1218249420">
          <w:marLeft w:val="994"/>
          <w:marRight w:val="0"/>
          <w:marTop w:val="0"/>
          <w:marBottom w:val="0"/>
          <w:divBdr>
            <w:top w:val="none" w:sz="0" w:space="0" w:color="auto"/>
            <w:left w:val="none" w:sz="0" w:space="0" w:color="auto"/>
            <w:bottom w:val="none" w:sz="0" w:space="0" w:color="auto"/>
            <w:right w:val="none" w:sz="0" w:space="0" w:color="auto"/>
          </w:divBdr>
        </w:div>
        <w:div w:id="1356810759">
          <w:marLeft w:val="994"/>
          <w:marRight w:val="0"/>
          <w:marTop w:val="0"/>
          <w:marBottom w:val="0"/>
          <w:divBdr>
            <w:top w:val="none" w:sz="0" w:space="0" w:color="auto"/>
            <w:left w:val="none" w:sz="0" w:space="0" w:color="auto"/>
            <w:bottom w:val="none" w:sz="0" w:space="0" w:color="auto"/>
            <w:right w:val="none" w:sz="0" w:space="0" w:color="auto"/>
          </w:divBdr>
        </w:div>
      </w:divsChild>
    </w:div>
    <w:div w:id="442262411">
      <w:bodyDiv w:val="1"/>
      <w:marLeft w:val="0"/>
      <w:marRight w:val="0"/>
      <w:marTop w:val="0"/>
      <w:marBottom w:val="0"/>
      <w:divBdr>
        <w:top w:val="none" w:sz="0" w:space="0" w:color="auto"/>
        <w:left w:val="none" w:sz="0" w:space="0" w:color="auto"/>
        <w:bottom w:val="none" w:sz="0" w:space="0" w:color="auto"/>
        <w:right w:val="none" w:sz="0" w:space="0" w:color="auto"/>
      </w:divBdr>
    </w:div>
    <w:div w:id="494106932">
      <w:bodyDiv w:val="1"/>
      <w:marLeft w:val="0"/>
      <w:marRight w:val="0"/>
      <w:marTop w:val="0"/>
      <w:marBottom w:val="0"/>
      <w:divBdr>
        <w:top w:val="none" w:sz="0" w:space="0" w:color="auto"/>
        <w:left w:val="none" w:sz="0" w:space="0" w:color="auto"/>
        <w:bottom w:val="none" w:sz="0" w:space="0" w:color="auto"/>
        <w:right w:val="none" w:sz="0" w:space="0" w:color="auto"/>
      </w:divBdr>
    </w:div>
    <w:div w:id="632826525">
      <w:bodyDiv w:val="1"/>
      <w:marLeft w:val="0"/>
      <w:marRight w:val="0"/>
      <w:marTop w:val="0"/>
      <w:marBottom w:val="0"/>
      <w:divBdr>
        <w:top w:val="none" w:sz="0" w:space="0" w:color="auto"/>
        <w:left w:val="none" w:sz="0" w:space="0" w:color="auto"/>
        <w:bottom w:val="none" w:sz="0" w:space="0" w:color="auto"/>
        <w:right w:val="none" w:sz="0" w:space="0" w:color="auto"/>
      </w:divBdr>
      <w:divsChild>
        <w:div w:id="1104157625">
          <w:marLeft w:val="0"/>
          <w:marRight w:val="0"/>
          <w:marTop w:val="0"/>
          <w:marBottom w:val="0"/>
          <w:divBdr>
            <w:top w:val="none" w:sz="0" w:space="0" w:color="auto"/>
            <w:left w:val="none" w:sz="0" w:space="0" w:color="auto"/>
            <w:bottom w:val="none" w:sz="0" w:space="0" w:color="auto"/>
            <w:right w:val="none" w:sz="0" w:space="0" w:color="auto"/>
          </w:divBdr>
          <w:divsChild>
            <w:div w:id="419303063">
              <w:marLeft w:val="0"/>
              <w:marRight w:val="0"/>
              <w:marTop w:val="0"/>
              <w:marBottom w:val="0"/>
              <w:divBdr>
                <w:top w:val="none" w:sz="0" w:space="0" w:color="auto"/>
                <w:left w:val="none" w:sz="0" w:space="0" w:color="auto"/>
                <w:bottom w:val="none" w:sz="0" w:space="0" w:color="auto"/>
                <w:right w:val="none" w:sz="0" w:space="0" w:color="auto"/>
              </w:divBdr>
              <w:divsChild>
                <w:div w:id="279337781">
                  <w:marLeft w:val="0"/>
                  <w:marRight w:val="0"/>
                  <w:marTop w:val="0"/>
                  <w:marBottom w:val="0"/>
                  <w:divBdr>
                    <w:top w:val="none" w:sz="0" w:space="0" w:color="auto"/>
                    <w:left w:val="none" w:sz="0" w:space="0" w:color="auto"/>
                    <w:bottom w:val="none" w:sz="0" w:space="0" w:color="auto"/>
                    <w:right w:val="none" w:sz="0" w:space="0" w:color="auto"/>
                  </w:divBdr>
                  <w:divsChild>
                    <w:div w:id="1954706857">
                      <w:marLeft w:val="0"/>
                      <w:marRight w:val="0"/>
                      <w:marTop w:val="0"/>
                      <w:marBottom w:val="0"/>
                      <w:divBdr>
                        <w:top w:val="none" w:sz="0" w:space="0" w:color="auto"/>
                        <w:left w:val="none" w:sz="0" w:space="0" w:color="auto"/>
                        <w:bottom w:val="none" w:sz="0" w:space="0" w:color="auto"/>
                        <w:right w:val="none" w:sz="0" w:space="0" w:color="auto"/>
                      </w:divBdr>
                      <w:divsChild>
                        <w:div w:id="1588926322">
                          <w:marLeft w:val="0"/>
                          <w:marRight w:val="0"/>
                          <w:marTop w:val="0"/>
                          <w:marBottom w:val="0"/>
                          <w:divBdr>
                            <w:top w:val="none" w:sz="0" w:space="0" w:color="auto"/>
                            <w:left w:val="none" w:sz="0" w:space="0" w:color="auto"/>
                            <w:bottom w:val="none" w:sz="0" w:space="0" w:color="auto"/>
                            <w:right w:val="none" w:sz="0" w:space="0" w:color="auto"/>
                          </w:divBdr>
                          <w:divsChild>
                            <w:div w:id="622544576">
                              <w:marLeft w:val="0"/>
                              <w:marRight w:val="0"/>
                              <w:marTop w:val="0"/>
                              <w:marBottom w:val="0"/>
                              <w:divBdr>
                                <w:top w:val="none" w:sz="0" w:space="0" w:color="auto"/>
                                <w:left w:val="none" w:sz="0" w:space="0" w:color="auto"/>
                                <w:bottom w:val="none" w:sz="0" w:space="0" w:color="auto"/>
                                <w:right w:val="none" w:sz="0" w:space="0" w:color="auto"/>
                              </w:divBdr>
                              <w:divsChild>
                                <w:div w:id="18749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059078">
      <w:bodyDiv w:val="1"/>
      <w:marLeft w:val="0"/>
      <w:marRight w:val="0"/>
      <w:marTop w:val="0"/>
      <w:marBottom w:val="0"/>
      <w:divBdr>
        <w:top w:val="none" w:sz="0" w:space="0" w:color="auto"/>
        <w:left w:val="none" w:sz="0" w:space="0" w:color="auto"/>
        <w:bottom w:val="none" w:sz="0" w:space="0" w:color="auto"/>
        <w:right w:val="none" w:sz="0" w:space="0" w:color="auto"/>
      </w:divBdr>
    </w:div>
    <w:div w:id="1248463408">
      <w:bodyDiv w:val="1"/>
      <w:marLeft w:val="0"/>
      <w:marRight w:val="0"/>
      <w:marTop w:val="0"/>
      <w:marBottom w:val="0"/>
      <w:divBdr>
        <w:top w:val="none" w:sz="0" w:space="0" w:color="auto"/>
        <w:left w:val="none" w:sz="0" w:space="0" w:color="auto"/>
        <w:bottom w:val="none" w:sz="0" w:space="0" w:color="auto"/>
        <w:right w:val="none" w:sz="0" w:space="0" w:color="auto"/>
      </w:divBdr>
    </w:div>
    <w:div w:id="1290666871">
      <w:bodyDiv w:val="1"/>
      <w:marLeft w:val="0"/>
      <w:marRight w:val="0"/>
      <w:marTop w:val="0"/>
      <w:marBottom w:val="0"/>
      <w:divBdr>
        <w:top w:val="none" w:sz="0" w:space="0" w:color="auto"/>
        <w:left w:val="none" w:sz="0" w:space="0" w:color="auto"/>
        <w:bottom w:val="none" w:sz="0" w:space="0" w:color="auto"/>
        <w:right w:val="none" w:sz="0" w:space="0" w:color="auto"/>
      </w:divBdr>
      <w:divsChild>
        <w:div w:id="322395358">
          <w:marLeft w:val="0"/>
          <w:marRight w:val="0"/>
          <w:marTop w:val="0"/>
          <w:marBottom w:val="0"/>
          <w:divBdr>
            <w:top w:val="none" w:sz="0" w:space="0" w:color="auto"/>
            <w:left w:val="none" w:sz="0" w:space="0" w:color="auto"/>
            <w:bottom w:val="none" w:sz="0" w:space="0" w:color="auto"/>
            <w:right w:val="none" w:sz="0" w:space="0" w:color="auto"/>
          </w:divBdr>
          <w:divsChild>
            <w:div w:id="2022655498">
              <w:marLeft w:val="0"/>
              <w:marRight w:val="0"/>
              <w:marTop w:val="176"/>
              <w:marBottom w:val="0"/>
              <w:divBdr>
                <w:top w:val="none" w:sz="0" w:space="0" w:color="auto"/>
                <w:left w:val="single" w:sz="48" w:space="0" w:color="FFFFFF"/>
                <w:bottom w:val="none" w:sz="0" w:space="0" w:color="auto"/>
                <w:right w:val="none" w:sz="0" w:space="0" w:color="auto"/>
              </w:divBdr>
            </w:div>
          </w:divsChild>
        </w:div>
      </w:divsChild>
    </w:div>
    <w:div w:id="1405880924">
      <w:bodyDiv w:val="1"/>
      <w:marLeft w:val="0"/>
      <w:marRight w:val="0"/>
      <w:marTop w:val="0"/>
      <w:marBottom w:val="0"/>
      <w:divBdr>
        <w:top w:val="none" w:sz="0" w:space="0" w:color="auto"/>
        <w:left w:val="none" w:sz="0" w:space="0" w:color="auto"/>
        <w:bottom w:val="none" w:sz="0" w:space="0" w:color="auto"/>
        <w:right w:val="none" w:sz="0" w:space="0" w:color="auto"/>
      </w:divBdr>
      <w:divsChild>
        <w:div w:id="440026769">
          <w:marLeft w:val="0"/>
          <w:marRight w:val="0"/>
          <w:marTop w:val="0"/>
          <w:marBottom w:val="0"/>
          <w:divBdr>
            <w:top w:val="none" w:sz="0" w:space="0" w:color="auto"/>
            <w:left w:val="none" w:sz="0" w:space="0" w:color="auto"/>
            <w:bottom w:val="none" w:sz="0" w:space="0" w:color="auto"/>
            <w:right w:val="none" w:sz="0" w:space="0" w:color="auto"/>
          </w:divBdr>
          <w:divsChild>
            <w:div w:id="1798792627">
              <w:marLeft w:val="0"/>
              <w:marRight w:val="0"/>
              <w:marTop w:val="0"/>
              <w:marBottom w:val="0"/>
              <w:divBdr>
                <w:top w:val="none" w:sz="0" w:space="0" w:color="auto"/>
                <w:left w:val="none" w:sz="0" w:space="0" w:color="auto"/>
                <w:bottom w:val="none" w:sz="0" w:space="0" w:color="auto"/>
                <w:right w:val="none" w:sz="0" w:space="0" w:color="auto"/>
              </w:divBdr>
              <w:divsChild>
                <w:div w:id="122626380">
                  <w:marLeft w:val="0"/>
                  <w:marRight w:val="0"/>
                  <w:marTop w:val="0"/>
                  <w:marBottom w:val="0"/>
                  <w:divBdr>
                    <w:top w:val="none" w:sz="0" w:space="0" w:color="auto"/>
                    <w:left w:val="none" w:sz="0" w:space="0" w:color="auto"/>
                    <w:bottom w:val="none" w:sz="0" w:space="0" w:color="auto"/>
                    <w:right w:val="none" w:sz="0" w:space="0" w:color="auto"/>
                  </w:divBdr>
                  <w:divsChild>
                    <w:div w:id="1256475563">
                      <w:marLeft w:val="0"/>
                      <w:marRight w:val="0"/>
                      <w:marTop w:val="0"/>
                      <w:marBottom w:val="0"/>
                      <w:divBdr>
                        <w:top w:val="none" w:sz="0" w:space="0" w:color="auto"/>
                        <w:left w:val="none" w:sz="0" w:space="0" w:color="auto"/>
                        <w:bottom w:val="none" w:sz="0" w:space="0" w:color="auto"/>
                        <w:right w:val="none" w:sz="0" w:space="0" w:color="auto"/>
                      </w:divBdr>
                      <w:divsChild>
                        <w:div w:id="1291471942">
                          <w:marLeft w:val="0"/>
                          <w:marRight w:val="0"/>
                          <w:marTop w:val="0"/>
                          <w:marBottom w:val="0"/>
                          <w:divBdr>
                            <w:top w:val="none" w:sz="0" w:space="0" w:color="auto"/>
                            <w:left w:val="none" w:sz="0" w:space="0" w:color="auto"/>
                            <w:bottom w:val="none" w:sz="0" w:space="0" w:color="auto"/>
                            <w:right w:val="none" w:sz="0" w:space="0" w:color="auto"/>
                          </w:divBdr>
                          <w:divsChild>
                            <w:div w:id="1650211496">
                              <w:marLeft w:val="0"/>
                              <w:marRight w:val="0"/>
                              <w:marTop w:val="0"/>
                              <w:marBottom w:val="0"/>
                              <w:divBdr>
                                <w:top w:val="none" w:sz="0" w:space="0" w:color="auto"/>
                                <w:left w:val="none" w:sz="0" w:space="0" w:color="auto"/>
                                <w:bottom w:val="none" w:sz="0" w:space="0" w:color="auto"/>
                                <w:right w:val="none" w:sz="0" w:space="0" w:color="auto"/>
                              </w:divBdr>
                              <w:divsChild>
                                <w:div w:id="43348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111502">
      <w:bodyDiv w:val="1"/>
      <w:marLeft w:val="0"/>
      <w:marRight w:val="0"/>
      <w:marTop w:val="0"/>
      <w:marBottom w:val="0"/>
      <w:divBdr>
        <w:top w:val="none" w:sz="0" w:space="0" w:color="auto"/>
        <w:left w:val="none" w:sz="0" w:space="0" w:color="auto"/>
        <w:bottom w:val="none" w:sz="0" w:space="0" w:color="auto"/>
        <w:right w:val="none" w:sz="0" w:space="0" w:color="auto"/>
      </w:divBdr>
    </w:div>
    <w:div w:id="1964576324">
      <w:bodyDiv w:val="1"/>
      <w:marLeft w:val="0"/>
      <w:marRight w:val="0"/>
      <w:marTop w:val="0"/>
      <w:marBottom w:val="0"/>
      <w:divBdr>
        <w:top w:val="none" w:sz="0" w:space="0" w:color="auto"/>
        <w:left w:val="none" w:sz="0" w:space="0" w:color="auto"/>
        <w:bottom w:val="none" w:sz="0" w:space="0" w:color="auto"/>
        <w:right w:val="none" w:sz="0" w:space="0" w:color="auto"/>
      </w:divBdr>
      <w:divsChild>
        <w:div w:id="518736160">
          <w:marLeft w:val="0"/>
          <w:marRight w:val="0"/>
          <w:marTop w:val="0"/>
          <w:marBottom w:val="0"/>
          <w:divBdr>
            <w:top w:val="none" w:sz="0" w:space="0" w:color="auto"/>
            <w:left w:val="none" w:sz="0" w:space="0" w:color="auto"/>
            <w:bottom w:val="none" w:sz="0" w:space="0" w:color="auto"/>
            <w:right w:val="none" w:sz="0" w:space="0" w:color="auto"/>
          </w:divBdr>
          <w:divsChild>
            <w:div w:id="689258164">
              <w:marLeft w:val="0"/>
              <w:marRight w:val="0"/>
              <w:marTop w:val="0"/>
              <w:marBottom w:val="0"/>
              <w:divBdr>
                <w:top w:val="none" w:sz="0" w:space="0" w:color="auto"/>
                <w:left w:val="none" w:sz="0" w:space="0" w:color="auto"/>
                <w:bottom w:val="none" w:sz="0" w:space="0" w:color="auto"/>
                <w:right w:val="none" w:sz="0" w:space="0" w:color="auto"/>
              </w:divBdr>
              <w:divsChild>
                <w:div w:id="1125081426">
                  <w:marLeft w:val="0"/>
                  <w:marRight w:val="0"/>
                  <w:marTop w:val="0"/>
                  <w:marBottom w:val="0"/>
                  <w:divBdr>
                    <w:top w:val="none" w:sz="0" w:space="0" w:color="auto"/>
                    <w:left w:val="none" w:sz="0" w:space="0" w:color="auto"/>
                    <w:bottom w:val="none" w:sz="0" w:space="0" w:color="auto"/>
                    <w:right w:val="none" w:sz="0" w:space="0" w:color="auto"/>
                  </w:divBdr>
                  <w:divsChild>
                    <w:div w:id="1056856586">
                      <w:marLeft w:val="0"/>
                      <w:marRight w:val="0"/>
                      <w:marTop w:val="0"/>
                      <w:marBottom w:val="0"/>
                      <w:divBdr>
                        <w:top w:val="none" w:sz="0" w:space="0" w:color="auto"/>
                        <w:left w:val="none" w:sz="0" w:space="0" w:color="auto"/>
                        <w:bottom w:val="none" w:sz="0" w:space="0" w:color="auto"/>
                        <w:right w:val="none" w:sz="0" w:space="0" w:color="auto"/>
                      </w:divBdr>
                      <w:divsChild>
                        <w:div w:id="1440418428">
                          <w:marLeft w:val="0"/>
                          <w:marRight w:val="0"/>
                          <w:marTop w:val="0"/>
                          <w:marBottom w:val="0"/>
                          <w:divBdr>
                            <w:top w:val="none" w:sz="0" w:space="0" w:color="auto"/>
                            <w:left w:val="none" w:sz="0" w:space="0" w:color="auto"/>
                            <w:bottom w:val="none" w:sz="0" w:space="0" w:color="auto"/>
                            <w:right w:val="none" w:sz="0" w:space="0" w:color="auto"/>
                          </w:divBdr>
                          <w:divsChild>
                            <w:div w:id="907232546">
                              <w:marLeft w:val="0"/>
                              <w:marRight w:val="0"/>
                              <w:marTop w:val="0"/>
                              <w:marBottom w:val="0"/>
                              <w:divBdr>
                                <w:top w:val="none" w:sz="0" w:space="0" w:color="auto"/>
                                <w:left w:val="none" w:sz="0" w:space="0" w:color="auto"/>
                                <w:bottom w:val="none" w:sz="0" w:space="0" w:color="auto"/>
                                <w:right w:val="none" w:sz="0" w:space="0" w:color="auto"/>
                              </w:divBdr>
                              <w:divsChild>
                                <w:div w:id="11166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responsiblerecruitmenttoolkit.org/"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3217</Words>
  <Characters>18073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RRT Resource_Template Freedom of Association Policy &amp; Procedure_Issue 2</vt:lpstr>
    </vt:vector>
  </TitlesOfParts>
  <Company/>
  <LinksUpToDate>false</LinksUpToDate>
  <CharactersWithSpaces>21248</CharactersWithSpaces>
  <SharedDoc>false</SharedDoc>
  <HLinks>
    <vt:vector size="12" baseType="variant">
      <vt:variant>
        <vt:i4>7798827</vt:i4>
      </vt:variant>
      <vt:variant>
        <vt:i4>6</vt:i4>
      </vt:variant>
      <vt:variant>
        <vt:i4>0</vt:i4>
      </vt:variant>
      <vt:variant>
        <vt:i4>5</vt:i4>
      </vt:variant>
      <vt:variant>
        <vt:lpwstr>https://responsiblerecruitmenttoolkit.org/</vt:lpwstr>
      </vt:variant>
      <vt:variant>
        <vt:lpwstr/>
      </vt:variant>
      <vt:variant>
        <vt:i4>7798827</vt:i4>
      </vt:variant>
      <vt:variant>
        <vt:i4>0</vt:i4>
      </vt:variant>
      <vt:variant>
        <vt:i4>0</vt:i4>
      </vt:variant>
      <vt:variant>
        <vt:i4>5</vt:i4>
      </vt:variant>
      <vt:variant>
        <vt:lpwstr>https://responsiblerecruitmenttoolkit.org/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RRT Resource_Template Freedom of Association Policy &amp; Procedure_Issue 2</dc:title>
  <dc:subject/>
  <dc:creator>info@responsiblerecruitmenttoolkit.org</dc:creator>
  <cp:keywords/>
  <cp:lastModifiedBy>Joanne Young</cp:lastModifiedBy>
  <cp:revision>4</cp:revision>
  <dcterms:created xsi:type="dcterms:W3CDTF">2021-07-09T11:17:00Z</dcterms:created>
  <dcterms:modified xsi:type="dcterms:W3CDTF">2021-07-09T11:18:00Z</dcterms:modified>
</cp:coreProperties>
</file>